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C1" w:rsidRPr="0083533E" w:rsidRDefault="00424047" w:rsidP="002C5CC1">
      <w:pPr>
        <w:tabs>
          <w:tab w:val="left" w:pos="214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048E771A" wp14:editId="687BC083">
            <wp:simplePos x="0" y="0"/>
            <wp:positionH relativeFrom="column">
              <wp:posOffset>-890905</wp:posOffset>
            </wp:positionH>
            <wp:positionV relativeFrom="paragraph">
              <wp:posOffset>-904875</wp:posOffset>
            </wp:positionV>
            <wp:extent cx="7550785" cy="207645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610_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CC1" w:rsidRPr="0083533E" w:rsidRDefault="002C5CC1" w:rsidP="002C5CC1">
      <w:pPr>
        <w:tabs>
          <w:tab w:val="left" w:pos="2145"/>
        </w:tabs>
        <w:rPr>
          <w:rFonts w:ascii="Arial" w:hAnsi="Arial" w:cs="Arial"/>
        </w:rPr>
      </w:pPr>
    </w:p>
    <w:p w:rsidR="002C5CC1" w:rsidRPr="0083533E" w:rsidRDefault="002C5CC1" w:rsidP="002C5CC1">
      <w:pPr>
        <w:tabs>
          <w:tab w:val="left" w:pos="2145"/>
        </w:tabs>
        <w:rPr>
          <w:rFonts w:ascii="Arial" w:hAnsi="Arial" w:cs="Arial"/>
        </w:rPr>
      </w:pPr>
    </w:p>
    <w:p w:rsidR="00A04E0F" w:rsidRPr="00A04E0F" w:rsidRDefault="00A04E0F" w:rsidP="00A04E0F">
      <w:pPr>
        <w:ind w:left="-900" w:firstLine="900"/>
        <w:rPr>
          <w:rFonts w:cs="Calibri"/>
          <w:b/>
          <w:sz w:val="32"/>
          <w:szCs w:val="32"/>
          <w:lang w:val="en-US"/>
        </w:rPr>
      </w:pPr>
    </w:p>
    <w:p w:rsidR="00A04E0F" w:rsidRPr="00A04E0F" w:rsidRDefault="00A04E0F" w:rsidP="00A04E0F">
      <w:pPr>
        <w:ind w:left="-900" w:firstLine="900"/>
        <w:rPr>
          <w:rFonts w:cs="Calibri"/>
          <w:b/>
          <w:sz w:val="32"/>
          <w:szCs w:val="32"/>
          <w:lang w:val="en-US"/>
        </w:rPr>
      </w:pPr>
    </w:p>
    <w:p w:rsidR="00A04E0F" w:rsidRPr="00A04E0F" w:rsidRDefault="00A04E0F" w:rsidP="00A04E0F">
      <w:pPr>
        <w:rPr>
          <w:sz w:val="24"/>
        </w:rPr>
      </w:pPr>
    </w:p>
    <w:p w:rsidR="00A04E0F" w:rsidRPr="00A04E0F" w:rsidRDefault="00A04E0F" w:rsidP="00A04E0F">
      <w:pPr>
        <w:rPr>
          <w:sz w:val="24"/>
        </w:rPr>
      </w:pPr>
    </w:p>
    <w:p w:rsidR="00A04E0F" w:rsidRPr="00A04E0F" w:rsidRDefault="00A04E0F" w:rsidP="00A04E0F">
      <w:pPr>
        <w:rPr>
          <w:sz w:val="24"/>
        </w:rPr>
      </w:pPr>
    </w:p>
    <w:p w:rsidR="00A04E0F" w:rsidRPr="00A04E0F" w:rsidRDefault="00A04E0F" w:rsidP="00A04E0F">
      <w:pPr>
        <w:rPr>
          <w:sz w:val="24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595B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A04E0F" w:rsidRPr="00A04E0F" w:rsidTr="00BF36DA">
        <w:trPr>
          <w:trHeight w:val="686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E0F" w:rsidRPr="00A04E0F" w:rsidRDefault="00A04E0F" w:rsidP="00A04E0F">
            <w:pPr>
              <w:jc w:val="center"/>
              <w:rPr>
                <w:b/>
                <w:bCs/>
                <w:sz w:val="48"/>
                <w:szCs w:val="48"/>
              </w:rPr>
            </w:pPr>
            <w:r w:rsidRPr="00A04E0F">
              <w:rPr>
                <w:b/>
                <w:bCs/>
                <w:sz w:val="48"/>
                <w:szCs w:val="48"/>
              </w:rPr>
              <w:t xml:space="preserve">Trainershandleiding </w:t>
            </w:r>
          </w:p>
          <w:p w:rsidR="00A04E0F" w:rsidRPr="00A04E0F" w:rsidRDefault="00A04E0F" w:rsidP="00A04E0F">
            <w:pPr>
              <w:jc w:val="center"/>
              <w:rPr>
                <w:b/>
                <w:bCs/>
                <w:sz w:val="72"/>
                <w:szCs w:val="72"/>
              </w:rPr>
            </w:pPr>
            <w:r w:rsidRPr="00A04E0F">
              <w:rPr>
                <w:b/>
                <w:bCs/>
                <w:sz w:val="48"/>
                <w:szCs w:val="48"/>
              </w:rPr>
              <w:t>‘juridische aspecten binnen kind/jeugdzorg’</w:t>
            </w:r>
          </w:p>
        </w:tc>
      </w:tr>
    </w:tbl>
    <w:p w:rsidR="00A04E0F" w:rsidRPr="00A04E0F" w:rsidRDefault="00A04E0F" w:rsidP="00A04E0F">
      <w:pPr>
        <w:rPr>
          <w:sz w:val="24"/>
        </w:rPr>
      </w:pPr>
    </w:p>
    <w:p w:rsidR="00A04E0F" w:rsidRPr="00A04E0F" w:rsidRDefault="00A04E0F" w:rsidP="00A04E0F">
      <w:pPr>
        <w:jc w:val="center"/>
        <w:rPr>
          <w:sz w:val="24"/>
        </w:rPr>
      </w:pPr>
    </w:p>
    <w:p w:rsidR="00A04E0F" w:rsidRPr="0042101F" w:rsidRDefault="00A04E0F" w:rsidP="00A04E0F">
      <w:pPr>
        <w:rPr>
          <w:rFonts w:cs="Calibri"/>
          <w:b/>
          <w:sz w:val="32"/>
          <w:szCs w:val="32"/>
        </w:rPr>
      </w:pPr>
    </w:p>
    <w:p w:rsidR="00A04E0F" w:rsidRPr="0042101F" w:rsidRDefault="00A04E0F" w:rsidP="00A04E0F">
      <w:pPr>
        <w:ind w:left="-900" w:firstLine="900"/>
        <w:rPr>
          <w:rFonts w:cs="Calibri"/>
          <w:b/>
          <w:sz w:val="32"/>
          <w:szCs w:val="32"/>
        </w:rPr>
      </w:pPr>
    </w:p>
    <w:p w:rsidR="00A04E0F" w:rsidRPr="0042101F" w:rsidRDefault="00A04E0F" w:rsidP="00A04E0F">
      <w:pPr>
        <w:ind w:left="-900" w:firstLine="900"/>
        <w:jc w:val="center"/>
        <w:rPr>
          <w:rFonts w:cs="Calibri"/>
          <w:sz w:val="28"/>
          <w:szCs w:val="28"/>
        </w:rPr>
      </w:pPr>
    </w:p>
    <w:p w:rsidR="00A04E0F" w:rsidRPr="0042101F" w:rsidRDefault="00A04E0F" w:rsidP="00A04E0F">
      <w:pPr>
        <w:ind w:left="-900" w:firstLine="900"/>
        <w:rPr>
          <w:rFonts w:cs="Calibri"/>
          <w:sz w:val="28"/>
          <w:szCs w:val="28"/>
        </w:rPr>
      </w:pPr>
    </w:p>
    <w:p w:rsidR="00A04E0F" w:rsidRPr="0042101F" w:rsidRDefault="00A04E0F" w:rsidP="00A04E0F">
      <w:pPr>
        <w:ind w:left="-900" w:firstLine="900"/>
        <w:rPr>
          <w:rFonts w:cs="Calibri"/>
          <w:sz w:val="28"/>
          <w:szCs w:val="28"/>
        </w:rPr>
      </w:pPr>
    </w:p>
    <w:p w:rsidR="00A04E0F" w:rsidRPr="0042101F" w:rsidRDefault="00A04E0F" w:rsidP="00A04E0F">
      <w:pPr>
        <w:ind w:left="-900" w:firstLine="900"/>
        <w:rPr>
          <w:rFonts w:cs="Calibri"/>
          <w:sz w:val="28"/>
          <w:szCs w:val="28"/>
        </w:rPr>
      </w:pPr>
    </w:p>
    <w:p w:rsidR="00A04E0F" w:rsidRPr="00A04E0F" w:rsidRDefault="00A04E0F" w:rsidP="00A04E0F">
      <w:pPr>
        <w:rPr>
          <w:rFonts w:cs="Calibri"/>
          <w:sz w:val="28"/>
          <w:szCs w:val="28"/>
        </w:rPr>
      </w:pPr>
    </w:p>
    <w:p w:rsidR="00A04E0F" w:rsidRPr="00A04E0F" w:rsidRDefault="00A04E0F" w:rsidP="00A04E0F">
      <w:pPr>
        <w:rPr>
          <w:rFonts w:cs="Calibri"/>
          <w:sz w:val="28"/>
          <w:szCs w:val="28"/>
        </w:rPr>
      </w:pPr>
    </w:p>
    <w:p w:rsidR="00A04E0F" w:rsidRPr="00A04E0F" w:rsidRDefault="00A04E0F" w:rsidP="00A04E0F">
      <w:pPr>
        <w:rPr>
          <w:rFonts w:cs="Calibri"/>
          <w:sz w:val="28"/>
          <w:szCs w:val="28"/>
        </w:rPr>
      </w:pPr>
    </w:p>
    <w:p w:rsidR="00A04E0F" w:rsidRPr="00A04E0F" w:rsidRDefault="00A04E0F" w:rsidP="00A04E0F">
      <w:pPr>
        <w:rPr>
          <w:rFonts w:cs="Calibri"/>
          <w:sz w:val="28"/>
          <w:szCs w:val="28"/>
        </w:rPr>
      </w:pPr>
    </w:p>
    <w:p w:rsidR="00A04E0F" w:rsidRPr="00A04E0F" w:rsidRDefault="00A04E0F" w:rsidP="00A04E0F">
      <w:pPr>
        <w:rPr>
          <w:rFonts w:cs="Calibri"/>
          <w:sz w:val="28"/>
          <w:szCs w:val="28"/>
        </w:rPr>
      </w:pPr>
    </w:p>
    <w:p w:rsidR="00A04E0F" w:rsidRPr="00A04E0F" w:rsidRDefault="00A04E0F" w:rsidP="00A04E0F">
      <w:pPr>
        <w:rPr>
          <w:rFonts w:cs="Calibri"/>
          <w:sz w:val="28"/>
          <w:szCs w:val="28"/>
        </w:rPr>
      </w:pPr>
    </w:p>
    <w:p w:rsidR="00A04E0F" w:rsidRPr="00A04E0F" w:rsidRDefault="00A04E0F" w:rsidP="00A04E0F">
      <w:pPr>
        <w:rPr>
          <w:rFonts w:cs="Calibri"/>
          <w:sz w:val="28"/>
          <w:szCs w:val="28"/>
        </w:rPr>
      </w:pPr>
    </w:p>
    <w:p w:rsidR="00A04E0F" w:rsidRPr="00A04E0F" w:rsidRDefault="00A04E0F" w:rsidP="00A04E0F">
      <w:pPr>
        <w:rPr>
          <w:rFonts w:cs="Calibri"/>
          <w:sz w:val="28"/>
          <w:szCs w:val="28"/>
        </w:rPr>
      </w:pPr>
    </w:p>
    <w:p w:rsidR="00A04E0F" w:rsidRDefault="00A04E0F" w:rsidP="00A04E0F">
      <w:pPr>
        <w:rPr>
          <w:rFonts w:cs="Calibri"/>
          <w:szCs w:val="20"/>
        </w:rPr>
      </w:pPr>
      <w:r w:rsidRPr="00A04E0F">
        <w:rPr>
          <w:rFonts w:cs="Calibri"/>
          <w:szCs w:val="20"/>
        </w:rPr>
        <w:t xml:space="preserve">Datum/periode training: </w:t>
      </w:r>
      <w:r w:rsidR="001B61C1">
        <w:rPr>
          <w:rFonts w:cs="Calibri"/>
          <w:szCs w:val="20"/>
        </w:rPr>
        <w:t>3 trainingen per jaar</w:t>
      </w:r>
    </w:p>
    <w:p w:rsidR="00A04E0F" w:rsidRPr="00A04E0F" w:rsidRDefault="00A04E0F" w:rsidP="00A04E0F">
      <w:pPr>
        <w:rPr>
          <w:rFonts w:cs="Calibri"/>
          <w:szCs w:val="20"/>
        </w:rPr>
      </w:pPr>
      <w:r w:rsidRPr="00A04E0F">
        <w:rPr>
          <w:rFonts w:cs="Calibri"/>
          <w:szCs w:val="20"/>
        </w:rPr>
        <w:t>Docent/Trainer: mr. Henk-Jan Hangelbroek</w:t>
      </w:r>
    </w:p>
    <w:p w:rsidR="00A04E0F" w:rsidRPr="00A04E0F" w:rsidRDefault="00A04E0F" w:rsidP="00A04E0F">
      <w:pPr>
        <w:rPr>
          <w:rFonts w:cs="Calibri"/>
          <w:b/>
          <w:sz w:val="32"/>
          <w:szCs w:val="32"/>
        </w:rPr>
      </w:pPr>
      <w:r w:rsidRPr="00A04E0F">
        <w:rPr>
          <w:rFonts w:cs="Calibri"/>
          <w:b/>
          <w:sz w:val="32"/>
          <w:szCs w:val="32"/>
        </w:rPr>
        <w:br w:type="page"/>
      </w:r>
    </w:p>
    <w:p w:rsidR="00A04E0F" w:rsidRPr="00A04E0F" w:rsidRDefault="00A04E0F" w:rsidP="00A04E0F">
      <w:pPr>
        <w:autoSpaceDE w:val="0"/>
        <w:autoSpaceDN w:val="0"/>
        <w:adjustRightInd w:val="0"/>
        <w:rPr>
          <w:rFonts w:cs="Calibri"/>
          <w:b/>
          <w:bCs/>
          <w:sz w:val="22"/>
          <w:szCs w:val="22"/>
        </w:rPr>
      </w:pPr>
      <w:r w:rsidRPr="00A04E0F">
        <w:rPr>
          <w:rFonts w:cs="Calibri"/>
          <w:b/>
          <w:sz w:val="22"/>
          <w:szCs w:val="22"/>
        </w:rPr>
        <w:lastRenderedPageBreak/>
        <w:t xml:space="preserve">1. </w:t>
      </w:r>
      <w:r w:rsidRPr="00A04E0F">
        <w:rPr>
          <w:rFonts w:cs="Calibri"/>
          <w:b/>
          <w:bCs/>
          <w:sz w:val="22"/>
          <w:szCs w:val="22"/>
        </w:rPr>
        <w:t>Inleiding: globale inhoud van de les/training</w:t>
      </w:r>
    </w:p>
    <w:p w:rsidR="00A04E0F" w:rsidRPr="00A04E0F" w:rsidRDefault="00A04E0F" w:rsidP="00A04E0F">
      <w:pPr>
        <w:autoSpaceDE w:val="0"/>
        <w:autoSpaceDN w:val="0"/>
        <w:adjustRightInd w:val="0"/>
        <w:rPr>
          <w:rFonts w:cs="Calibri"/>
          <w:b/>
          <w:bCs/>
          <w:sz w:val="22"/>
          <w:szCs w:val="22"/>
        </w:rPr>
      </w:pPr>
      <w:r w:rsidRPr="00A04E0F">
        <w:rPr>
          <w:rFonts w:cs="Calibri"/>
          <w:b/>
          <w:bCs/>
          <w:sz w:val="22"/>
          <w:szCs w:val="22"/>
        </w:rPr>
        <w:t xml:space="preserve"> </w:t>
      </w:r>
    </w:p>
    <w:p w:rsidR="00A04E0F" w:rsidRPr="00A04E0F" w:rsidRDefault="00A04E0F" w:rsidP="00A04E0F">
      <w:p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A04E0F">
        <w:rPr>
          <w:rFonts w:cs="Calibri"/>
          <w:sz w:val="22"/>
          <w:szCs w:val="22"/>
        </w:rPr>
        <w:t>De inhoud van de training bevat de basis van 5 elementen:</w:t>
      </w:r>
    </w:p>
    <w:p w:rsidR="00A04E0F" w:rsidRPr="00A04E0F" w:rsidRDefault="00A04E0F" w:rsidP="00A04E0F">
      <w:pPr>
        <w:numPr>
          <w:ilvl w:val="0"/>
          <w:numId w:val="29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A04E0F">
        <w:rPr>
          <w:rFonts w:cs="Calibri"/>
          <w:sz w:val="22"/>
          <w:szCs w:val="22"/>
        </w:rPr>
        <w:t xml:space="preserve">Wet op de geneeskundige behandelovereenkomst (WGBO): rechten en plichten voor de behandelaar en cliënt. Het beroepsgeheim, recht op inzage medisch dossier, het goed </w:t>
      </w:r>
      <w:proofErr w:type="spellStart"/>
      <w:r w:rsidRPr="00A04E0F">
        <w:rPr>
          <w:rFonts w:cs="Calibri"/>
          <w:sz w:val="22"/>
          <w:szCs w:val="22"/>
        </w:rPr>
        <w:t>hulpverlenerschap</w:t>
      </w:r>
      <w:proofErr w:type="spellEnd"/>
      <w:r w:rsidR="003F2C77">
        <w:rPr>
          <w:rFonts w:cs="Calibri"/>
          <w:sz w:val="22"/>
          <w:szCs w:val="22"/>
        </w:rPr>
        <w:t>, dwang(medicatie)toepassingen</w:t>
      </w:r>
      <w:r w:rsidRPr="00A04E0F">
        <w:rPr>
          <w:rFonts w:cs="Calibri"/>
          <w:sz w:val="22"/>
          <w:szCs w:val="22"/>
        </w:rPr>
        <w:t xml:space="preserve"> en wettelijke vertegenwoordiging komen hier aan de orde.</w:t>
      </w:r>
    </w:p>
    <w:p w:rsidR="00A04E0F" w:rsidRPr="00A04E0F" w:rsidRDefault="00A04E0F" w:rsidP="00A04E0F">
      <w:pPr>
        <w:numPr>
          <w:ilvl w:val="0"/>
          <w:numId w:val="29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A04E0F">
        <w:rPr>
          <w:rFonts w:cs="Calibri"/>
          <w:sz w:val="22"/>
          <w:szCs w:val="22"/>
        </w:rPr>
        <w:t>Gezag, voogdij, OTS en de verschillende rechten van ouders en kinderen per leeftijdscategorie zullen behandeld worden.</w:t>
      </w:r>
    </w:p>
    <w:p w:rsidR="00A04E0F" w:rsidRPr="00A04E0F" w:rsidRDefault="00A04E0F" w:rsidP="00A04E0F">
      <w:pPr>
        <w:numPr>
          <w:ilvl w:val="0"/>
          <w:numId w:val="29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A04E0F">
        <w:rPr>
          <w:rFonts w:cs="Calibri"/>
          <w:sz w:val="22"/>
          <w:szCs w:val="22"/>
        </w:rPr>
        <w:t>Beroepsgeheim, Meldcode, verwijsindex en uitwisseling van patiëntgegevens met derde? Dilemma’s, professionele eisen aan zorgvuldig handelen en wettelijke verplichtingen worden mede door middel van casus verder belicht.</w:t>
      </w:r>
    </w:p>
    <w:p w:rsidR="00A04E0F" w:rsidRPr="00A04E0F" w:rsidRDefault="00A04E0F" w:rsidP="00A04E0F">
      <w:pPr>
        <w:numPr>
          <w:ilvl w:val="0"/>
          <w:numId w:val="29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A04E0F">
        <w:rPr>
          <w:rFonts w:cs="Calibri"/>
          <w:sz w:val="22"/>
          <w:szCs w:val="22"/>
        </w:rPr>
        <w:t xml:space="preserve">Klachtrecht: intern: hoe is het klachtrecht binnen de Parnassia Groep geregeld. De invulling van de vereisten van de WKKGZ komen hierbij aan bod zoals de Klachtencommissie. Extern: tuchtklachten, strafrechtelijke procedures en </w:t>
      </w:r>
      <w:proofErr w:type="spellStart"/>
      <w:r w:rsidRPr="00A04E0F">
        <w:rPr>
          <w:rFonts w:cs="Calibri"/>
          <w:sz w:val="22"/>
          <w:szCs w:val="22"/>
        </w:rPr>
        <w:t>en</w:t>
      </w:r>
      <w:proofErr w:type="spellEnd"/>
      <w:r w:rsidRPr="00A04E0F">
        <w:rPr>
          <w:rFonts w:cs="Calibri"/>
          <w:sz w:val="22"/>
          <w:szCs w:val="22"/>
        </w:rPr>
        <w:t xml:space="preserve"> civiel rechtelijke aansprakelijkheden.</w:t>
      </w:r>
    </w:p>
    <w:p w:rsidR="00E358C1" w:rsidRDefault="00A04E0F" w:rsidP="00A04E0F">
      <w:pPr>
        <w:numPr>
          <w:ilvl w:val="0"/>
          <w:numId w:val="29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A04E0F">
        <w:rPr>
          <w:rFonts w:cs="Calibri"/>
          <w:sz w:val="22"/>
          <w:szCs w:val="22"/>
        </w:rPr>
        <w:t xml:space="preserve">Verplichte zorg: onder welke voorwaarde kunnen cliënten tegen hun zin opgenomen worden en wat zijn de behandelmogelijkheden als een cliënt niet instemt met de behandeling. </w:t>
      </w:r>
    </w:p>
    <w:p w:rsidR="00A04E0F" w:rsidRDefault="00E358C1" w:rsidP="00E358C1">
      <w:pPr>
        <w:autoSpaceDE w:val="0"/>
        <w:autoSpaceDN w:val="0"/>
        <w:adjustRightInd w:val="0"/>
        <w:ind w:left="720"/>
        <w:rPr>
          <w:rFonts w:cs="Calibri"/>
          <w:sz w:val="22"/>
          <w:szCs w:val="22"/>
        </w:rPr>
      </w:pPr>
      <w:r w:rsidRPr="00E358C1">
        <w:rPr>
          <w:rFonts w:cs="Calibri"/>
          <w:sz w:val="16"/>
          <w:szCs w:val="16"/>
        </w:rPr>
        <w:t>Noot:</w:t>
      </w:r>
      <w:r>
        <w:rPr>
          <w:rFonts w:cs="Calibri"/>
          <w:sz w:val="22"/>
          <w:szCs w:val="22"/>
        </w:rPr>
        <w:t xml:space="preserve"> </w:t>
      </w:r>
      <w:r w:rsidR="00A04E0F" w:rsidRPr="00E358C1">
        <w:rPr>
          <w:rFonts w:cs="Calibri"/>
          <w:sz w:val="16"/>
          <w:szCs w:val="16"/>
        </w:rPr>
        <w:t xml:space="preserve">De huidige wet </w:t>
      </w:r>
      <w:proofErr w:type="spellStart"/>
      <w:r w:rsidR="00A04E0F" w:rsidRPr="00E358C1">
        <w:rPr>
          <w:rFonts w:cs="Calibri"/>
          <w:sz w:val="16"/>
          <w:szCs w:val="16"/>
        </w:rPr>
        <w:t>Bopz</w:t>
      </w:r>
      <w:proofErr w:type="spellEnd"/>
      <w:r w:rsidR="00A04E0F" w:rsidRPr="00E358C1">
        <w:rPr>
          <w:rFonts w:cs="Calibri"/>
          <w:sz w:val="16"/>
          <w:szCs w:val="16"/>
        </w:rPr>
        <w:t xml:space="preserve"> die verplichte opname mogelijk maakt zal besproken worden maar ook de nieuwe wetgeving (</w:t>
      </w:r>
      <w:proofErr w:type="spellStart"/>
      <w:r w:rsidR="00A04E0F" w:rsidRPr="00E358C1">
        <w:rPr>
          <w:rFonts w:cs="Calibri"/>
          <w:sz w:val="16"/>
          <w:szCs w:val="16"/>
        </w:rPr>
        <w:t>Wvggz</w:t>
      </w:r>
      <w:proofErr w:type="spellEnd"/>
      <w:r w:rsidR="00A04E0F" w:rsidRPr="00E358C1">
        <w:rPr>
          <w:rFonts w:cs="Calibri"/>
          <w:sz w:val="16"/>
          <w:szCs w:val="16"/>
        </w:rPr>
        <w:t>) die op dit moment bij de 1</w:t>
      </w:r>
      <w:r w:rsidR="00A04E0F" w:rsidRPr="00E358C1">
        <w:rPr>
          <w:rFonts w:cs="Calibri"/>
          <w:sz w:val="16"/>
          <w:szCs w:val="16"/>
          <w:vertAlign w:val="superscript"/>
        </w:rPr>
        <w:t>e</w:t>
      </w:r>
      <w:r w:rsidR="00A04E0F" w:rsidRPr="00E358C1">
        <w:rPr>
          <w:rFonts w:cs="Calibri"/>
          <w:sz w:val="16"/>
          <w:szCs w:val="16"/>
        </w:rPr>
        <w:t xml:space="preserve"> kamer ligt.  </w:t>
      </w:r>
      <w:r w:rsidR="00A04E0F" w:rsidRPr="00A04E0F">
        <w:rPr>
          <w:rFonts w:cs="Calibri"/>
          <w:sz w:val="22"/>
          <w:szCs w:val="22"/>
        </w:rPr>
        <w:t xml:space="preserve"> </w:t>
      </w:r>
    </w:p>
    <w:p w:rsidR="00A04E0F" w:rsidRDefault="00A04E0F" w:rsidP="00A04E0F">
      <w:pPr>
        <w:autoSpaceDE w:val="0"/>
        <w:autoSpaceDN w:val="0"/>
        <w:adjustRightInd w:val="0"/>
        <w:ind w:left="720"/>
        <w:rPr>
          <w:rFonts w:cs="Calibri"/>
          <w:sz w:val="22"/>
          <w:szCs w:val="22"/>
        </w:rPr>
      </w:pPr>
    </w:p>
    <w:p w:rsidR="00A04E0F" w:rsidRPr="00A04E0F" w:rsidRDefault="00A04E0F" w:rsidP="00A04E0F">
      <w:pPr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A04E0F" w:rsidRPr="00A04E0F" w:rsidRDefault="00A04E0F" w:rsidP="00A04E0F">
      <w:pPr>
        <w:autoSpaceDE w:val="0"/>
        <w:autoSpaceDN w:val="0"/>
        <w:adjustRightInd w:val="0"/>
        <w:rPr>
          <w:rFonts w:cs="Calibri"/>
          <w:b/>
          <w:sz w:val="22"/>
          <w:szCs w:val="22"/>
        </w:rPr>
      </w:pPr>
      <w:r w:rsidRPr="00A04E0F">
        <w:rPr>
          <w:rFonts w:cs="Calibri"/>
          <w:b/>
          <w:sz w:val="22"/>
          <w:szCs w:val="22"/>
        </w:rPr>
        <w:t>2. Doelgroep(en)</w:t>
      </w:r>
    </w:p>
    <w:p w:rsidR="00A04E0F" w:rsidRPr="003F2C77" w:rsidRDefault="003F2C77" w:rsidP="00A04E0F">
      <w:pPr>
        <w:rPr>
          <w:sz w:val="22"/>
          <w:szCs w:val="22"/>
        </w:rPr>
      </w:pPr>
      <w:r w:rsidRPr="003F2C77">
        <w:rPr>
          <w:sz w:val="22"/>
          <w:szCs w:val="22"/>
        </w:rPr>
        <w:t>Behandelaren in de jeugdsector</w:t>
      </w:r>
    </w:p>
    <w:p w:rsidR="00A04E0F" w:rsidRPr="00A04E0F" w:rsidRDefault="00A04E0F" w:rsidP="00A04E0F">
      <w:pPr>
        <w:rPr>
          <w:sz w:val="22"/>
          <w:szCs w:val="22"/>
        </w:rPr>
      </w:pPr>
    </w:p>
    <w:p w:rsidR="00A04E0F" w:rsidRPr="00A04E0F" w:rsidRDefault="00A04E0F" w:rsidP="00A04E0F">
      <w:pPr>
        <w:rPr>
          <w:b/>
          <w:sz w:val="22"/>
          <w:szCs w:val="22"/>
        </w:rPr>
      </w:pPr>
      <w:r w:rsidRPr="00A04E0F">
        <w:rPr>
          <w:b/>
          <w:sz w:val="22"/>
          <w:szCs w:val="22"/>
        </w:rPr>
        <w:t>3. Beginvereisten</w:t>
      </w:r>
    </w:p>
    <w:p w:rsidR="00A04E0F" w:rsidRPr="00A04E0F" w:rsidRDefault="00A04E0F" w:rsidP="00A04E0F">
      <w:pPr>
        <w:rPr>
          <w:sz w:val="22"/>
          <w:szCs w:val="22"/>
        </w:rPr>
      </w:pPr>
      <w:r w:rsidRPr="00A04E0F">
        <w:rPr>
          <w:sz w:val="22"/>
          <w:szCs w:val="22"/>
        </w:rPr>
        <w:t>Er zijn geen bijzondere beginvereisten voor de deelnemers vereist.</w:t>
      </w:r>
      <w:r w:rsidR="00E358C1">
        <w:rPr>
          <w:sz w:val="22"/>
          <w:szCs w:val="22"/>
        </w:rPr>
        <w:t xml:space="preserve"> Wel dient men werkzaam te zijn in de jeugdzorg bij de werkmaatschappijen: Lucertis, De Jutters, </w:t>
      </w:r>
      <w:proofErr w:type="spellStart"/>
      <w:r w:rsidR="00E358C1">
        <w:rPr>
          <w:sz w:val="22"/>
          <w:szCs w:val="22"/>
        </w:rPr>
        <w:t>Ipsy</w:t>
      </w:r>
      <w:proofErr w:type="spellEnd"/>
      <w:r w:rsidR="00E358C1">
        <w:rPr>
          <w:sz w:val="22"/>
          <w:szCs w:val="22"/>
        </w:rPr>
        <w:t xml:space="preserve">-jeugd, Brijder-jeugd, </w:t>
      </w:r>
      <w:proofErr w:type="spellStart"/>
      <w:r w:rsidR="00E358C1">
        <w:rPr>
          <w:sz w:val="22"/>
          <w:szCs w:val="22"/>
        </w:rPr>
        <w:t>Youz</w:t>
      </w:r>
      <w:proofErr w:type="spellEnd"/>
    </w:p>
    <w:p w:rsidR="00A04E0F" w:rsidRPr="00A04E0F" w:rsidRDefault="00A04E0F" w:rsidP="00A04E0F">
      <w:pPr>
        <w:rPr>
          <w:sz w:val="22"/>
          <w:szCs w:val="22"/>
        </w:rPr>
      </w:pPr>
    </w:p>
    <w:p w:rsidR="00A04E0F" w:rsidRPr="00A04E0F" w:rsidRDefault="00A04E0F" w:rsidP="00A04E0F">
      <w:pPr>
        <w:rPr>
          <w:b/>
          <w:sz w:val="22"/>
          <w:szCs w:val="22"/>
        </w:rPr>
      </w:pPr>
      <w:r w:rsidRPr="00A04E0F">
        <w:rPr>
          <w:b/>
          <w:sz w:val="22"/>
          <w:szCs w:val="22"/>
        </w:rPr>
        <w:t>4. Doelen.</w:t>
      </w:r>
    </w:p>
    <w:p w:rsidR="00A04E0F" w:rsidRPr="003F2C77" w:rsidRDefault="00A04E0F" w:rsidP="00A04E0F">
      <w:pPr>
        <w:rPr>
          <w:rFonts w:cs="Calibri"/>
          <w:sz w:val="22"/>
          <w:szCs w:val="22"/>
        </w:rPr>
      </w:pPr>
      <w:r w:rsidRPr="003F2C77">
        <w:rPr>
          <w:rFonts w:cs="Calibri"/>
          <w:sz w:val="22"/>
          <w:szCs w:val="22"/>
        </w:rPr>
        <w:t>Aan het eind van deze training:</w:t>
      </w:r>
    </w:p>
    <w:p w:rsidR="00A04E0F" w:rsidRPr="00A04E0F" w:rsidRDefault="00A04E0F" w:rsidP="00A04E0F">
      <w:pPr>
        <w:ind w:left="705" w:hanging="705"/>
        <w:rPr>
          <w:rFonts w:cs="Calibri"/>
          <w:sz w:val="22"/>
          <w:szCs w:val="22"/>
        </w:rPr>
      </w:pPr>
      <w:r w:rsidRPr="00A04E0F">
        <w:rPr>
          <w:rFonts w:cs="Calibri"/>
          <w:sz w:val="22"/>
          <w:szCs w:val="22"/>
        </w:rPr>
        <w:t>•</w:t>
      </w:r>
      <w:r w:rsidRPr="00A04E0F">
        <w:rPr>
          <w:rFonts w:cs="Calibri"/>
          <w:sz w:val="22"/>
          <w:szCs w:val="22"/>
        </w:rPr>
        <w:tab/>
        <w:t>Heb je kennis over doel en werkwijze van het klachtrecht, tuchtrecht en aansprakelijkheidsrecht</w:t>
      </w:r>
    </w:p>
    <w:p w:rsidR="00A04E0F" w:rsidRPr="00A04E0F" w:rsidRDefault="00A04E0F" w:rsidP="00A04E0F">
      <w:pPr>
        <w:numPr>
          <w:ilvl w:val="0"/>
          <w:numId w:val="27"/>
        </w:numPr>
        <w:rPr>
          <w:rFonts w:cs="Calibri"/>
          <w:sz w:val="22"/>
          <w:szCs w:val="22"/>
        </w:rPr>
      </w:pPr>
      <w:r w:rsidRPr="00A04E0F">
        <w:rPr>
          <w:rFonts w:cs="Calibri"/>
          <w:sz w:val="22"/>
          <w:szCs w:val="22"/>
        </w:rPr>
        <w:t xml:space="preserve">     Ben je op de hoogte van opname en behandeling verplichte zorg onder de </w:t>
      </w:r>
      <w:proofErr w:type="spellStart"/>
      <w:r w:rsidRPr="00A04E0F">
        <w:rPr>
          <w:rFonts w:cs="Calibri"/>
          <w:sz w:val="22"/>
          <w:szCs w:val="22"/>
        </w:rPr>
        <w:t>Bopz</w:t>
      </w:r>
      <w:proofErr w:type="spellEnd"/>
    </w:p>
    <w:p w:rsidR="00A04E0F" w:rsidRPr="00A04E0F" w:rsidRDefault="00A04E0F" w:rsidP="00A04E0F">
      <w:pPr>
        <w:numPr>
          <w:ilvl w:val="0"/>
          <w:numId w:val="27"/>
        </w:numPr>
        <w:rPr>
          <w:rFonts w:cs="Calibri"/>
          <w:sz w:val="22"/>
          <w:szCs w:val="22"/>
        </w:rPr>
      </w:pPr>
      <w:r w:rsidRPr="00A04E0F">
        <w:rPr>
          <w:rFonts w:cs="Calibri"/>
          <w:sz w:val="22"/>
          <w:szCs w:val="22"/>
        </w:rPr>
        <w:t xml:space="preserve">     Ken je de rechten en plichten van ouders en kind/jongere per leeftijdscategorie</w:t>
      </w:r>
    </w:p>
    <w:p w:rsidR="00A04E0F" w:rsidRPr="00A04E0F" w:rsidRDefault="00A04E0F" w:rsidP="00A04E0F">
      <w:pPr>
        <w:numPr>
          <w:ilvl w:val="0"/>
          <w:numId w:val="27"/>
        </w:numPr>
        <w:rPr>
          <w:rFonts w:cs="Calibri"/>
          <w:sz w:val="22"/>
          <w:szCs w:val="22"/>
        </w:rPr>
      </w:pPr>
      <w:r w:rsidRPr="00A04E0F">
        <w:rPr>
          <w:rFonts w:cs="Calibri"/>
          <w:sz w:val="22"/>
          <w:szCs w:val="22"/>
        </w:rPr>
        <w:t xml:space="preserve">     Weet je hoe te handelen bij dilemma’s rond het al dan niet doorbreken van het</w:t>
      </w:r>
    </w:p>
    <w:p w:rsidR="00A04E0F" w:rsidRPr="00A04E0F" w:rsidRDefault="00A04E0F" w:rsidP="00A04E0F">
      <w:pPr>
        <w:ind w:left="360"/>
        <w:rPr>
          <w:rFonts w:cs="Calibri"/>
          <w:sz w:val="22"/>
          <w:szCs w:val="22"/>
        </w:rPr>
      </w:pPr>
      <w:r w:rsidRPr="00A04E0F">
        <w:rPr>
          <w:rFonts w:cs="Calibri"/>
          <w:sz w:val="22"/>
          <w:szCs w:val="22"/>
        </w:rPr>
        <w:t xml:space="preserve">     beroepsgeheim </w:t>
      </w:r>
    </w:p>
    <w:p w:rsidR="00A04E0F" w:rsidRPr="00A04E0F" w:rsidRDefault="00A04E0F" w:rsidP="00A04E0F">
      <w:pPr>
        <w:numPr>
          <w:ilvl w:val="0"/>
          <w:numId w:val="27"/>
        </w:numPr>
        <w:rPr>
          <w:rFonts w:cs="Calibri"/>
          <w:sz w:val="22"/>
          <w:szCs w:val="22"/>
        </w:rPr>
      </w:pPr>
      <w:r w:rsidRPr="00A04E0F">
        <w:rPr>
          <w:rFonts w:cs="Calibri"/>
          <w:sz w:val="22"/>
          <w:szCs w:val="22"/>
        </w:rPr>
        <w:t xml:space="preserve">     Ben je op de hoogte van mogelijkheden en verplichtingen betreffende de</w:t>
      </w:r>
    </w:p>
    <w:p w:rsidR="00A04E0F" w:rsidRPr="00A04E0F" w:rsidRDefault="00A04E0F" w:rsidP="00A04E0F">
      <w:pPr>
        <w:ind w:left="360"/>
        <w:rPr>
          <w:rFonts w:cs="Calibri"/>
          <w:sz w:val="22"/>
          <w:szCs w:val="22"/>
        </w:rPr>
      </w:pPr>
      <w:r w:rsidRPr="00A04E0F">
        <w:rPr>
          <w:rFonts w:cs="Calibri"/>
          <w:sz w:val="22"/>
          <w:szCs w:val="22"/>
        </w:rPr>
        <w:t xml:space="preserve">     Meldcode, verwijsindex en samenwerking met Veilig thuis en andere betrokken</w:t>
      </w:r>
    </w:p>
    <w:p w:rsidR="00A04E0F" w:rsidRPr="00A04E0F" w:rsidRDefault="00A04E0F" w:rsidP="00A04E0F">
      <w:pPr>
        <w:ind w:left="360"/>
        <w:rPr>
          <w:rFonts w:cs="Calibri"/>
          <w:color w:val="FF0000"/>
          <w:sz w:val="22"/>
          <w:szCs w:val="22"/>
        </w:rPr>
      </w:pPr>
      <w:r w:rsidRPr="00A04E0F">
        <w:rPr>
          <w:rFonts w:cs="Calibri"/>
          <w:sz w:val="22"/>
          <w:szCs w:val="22"/>
        </w:rPr>
        <w:t xml:space="preserve">     Instanties</w:t>
      </w:r>
      <w:r>
        <w:rPr>
          <w:rFonts w:cs="Calibri"/>
          <w:sz w:val="22"/>
          <w:szCs w:val="22"/>
        </w:rPr>
        <w:t xml:space="preserve"> </w:t>
      </w:r>
    </w:p>
    <w:p w:rsidR="00A04E0F" w:rsidRPr="00A04E0F" w:rsidRDefault="00A04E0F" w:rsidP="00A04E0F">
      <w:pPr>
        <w:rPr>
          <w:rFonts w:cs="Calibri"/>
          <w:sz w:val="22"/>
          <w:szCs w:val="22"/>
        </w:rPr>
      </w:pPr>
    </w:p>
    <w:p w:rsidR="00A04E0F" w:rsidRPr="00A04E0F" w:rsidRDefault="00A04E0F" w:rsidP="00A04E0F">
      <w:pPr>
        <w:rPr>
          <w:rFonts w:cs="Calibri"/>
          <w:sz w:val="22"/>
          <w:szCs w:val="22"/>
        </w:rPr>
      </w:pPr>
      <w:r w:rsidRPr="00A04E0F">
        <w:rPr>
          <w:rFonts w:cs="Calibri"/>
          <w:b/>
          <w:sz w:val="22"/>
          <w:szCs w:val="22"/>
        </w:rPr>
        <w:t xml:space="preserve">5. Studiebelasting </w:t>
      </w:r>
    </w:p>
    <w:p w:rsidR="00A04E0F" w:rsidRPr="00806F1C" w:rsidRDefault="00A04E0F" w:rsidP="00A04E0F">
      <w:pPr>
        <w:rPr>
          <w:rFonts w:cs="Calibri"/>
          <w:sz w:val="22"/>
          <w:szCs w:val="22"/>
        </w:rPr>
      </w:pPr>
      <w:r w:rsidRPr="00A04E0F">
        <w:rPr>
          <w:rFonts w:cs="Calibri"/>
          <w:sz w:val="22"/>
          <w:szCs w:val="22"/>
        </w:rPr>
        <w:t xml:space="preserve">- </w:t>
      </w:r>
      <w:r w:rsidR="00E358C1">
        <w:rPr>
          <w:rFonts w:cs="Calibri"/>
          <w:sz w:val="22"/>
          <w:szCs w:val="22"/>
        </w:rPr>
        <w:t xml:space="preserve">geadviseerde </w:t>
      </w:r>
      <w:r w:rsidRPr="00A04E0F">
        <w:rPr>
          <w:rFonts w:cs="Calibri"/>
          <w:sz w:val="22"/>
          <w:szCs w:val="22"/>
        </w:rPr>
        <w:t xml:space="preserve">voorbereidingstijd </w:t>
      </w:r>
      <w:r w:rsidR="00806F1C">
        <w:rPr>
          <w:rFonts w:cs="Calibri"/>
          <w:sz w:val="22"/>
          <w:szCs w:val="22"/>
        </w:rPr>
        <w:t xml:space="preserve">(zover deelnemer deze </w:t>
      </w:r>
      <w:r w:rsidR="00E358C1">
        <w:rPr>
          <w:rFonts w:cs="Calibri"/>
          <w:sz w:val="22"/>
          <w:szCs w:val="22"/>
        </w:rPr>
        <w:t>niet eerder</w:t>
      </w:r>
      <w:r w:rsidR="00806F1C">
        <w:rPr>
          <w:rFonts w:cs="Calibri"/>
          <w:sz w:val="22"/>
          <w:szCs w:val="22"/>
        </w:rPr>
        <w:t xml:space="preserve"> heeft gevolgd): e-learning </w:t>
      </w:r>
      <w:r w:rsidR="00E358C1">
        <w:rPr>
          <w:rFonts w:cs="Calibri"/>
          <w:sz w:val="22"/>
          <w:szCs w:val="22"/>
        </w:rPr>
        <w:t>‘</w:t>
      </w:r>
      <w:r w:rsidR="00806F1C">
        <w:rPr>
          <w:rFonts w:cs="Calibri"/>
          <w:sz w:val="22"/>
          <w:szCs w:val="22"/>
        </w:rPr>
        <w:t>Huiselijk Geweld en</w:t>
      </w:r>
      <w:r w:rsidR="00E358C1">
        <w:rPr>
          <w:rFonts w:cs="Calibri"/>
          <w:sz w:val="22"/>
          <w:szCs w:val="22"/>
        </w:rPr>
        <w:t xml:space="preserve"> kindermishandeling’ en ‘K</w:t>
      </w:r>
      <w:r w:rsidR="00806F1C">
        <w:rPr>
          <w:rFonts w:cs="Calibri"/>
          <w:sz w:val="22"/>
          <w:szCs w:val="22"/>
        </w:rPr>
        <w:t>indcheck</w:t>
      </w:r>
      <w:r w:rsidR="00E358C1">
        <w:rPr>
          <w:rFonts w:cs="Calibri"/>
          <w:sz w:val="22"/>
          <w:szCs w:val="22"/>
        </w:rPr>
        <w:t>’. Beiden zijn terug te vinden bij de Parnassia e-academie.</w:t>
      </w:r>
    </w:p>
    <w:p w:rsidR="00A04E0F" w:rsidRPr="00A04E0F" w:rsidRDefault="00806F1C" w:rsidP="00A04E0F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</w:t>
      </w:r>
      <w:r w:rsidR="00A04E0F" w:rsidRPr="00A04E0F">
        <w:rPr>
          <w:rFonts w:cs="Calibri"/>
          <w:sz w:val="22"/>
          <w:szCs w:val="22"/>
        </w:rPr>
        <w:t>kl</w:t>
      </w:r>
      <w:r w:rsidR="00E358C1">
        <w:rPr>
          <w:rFonts w:cs="Calibri"/>
          <w:sz w:val="22"/>
          <w:szCs w:val="22"/>
        </w:rPr>
        <w:t>assikale training onder begeleiding van de docent: 4 uur</w:t>
      </w:r>
    </w:p>
    <w:p w:rsidR="00A04E0F" w:rsidRPr="00A04E0F" w:rsidRDefault="00A04E0F" w:rsidP="00A04E0F">
      <w:pPr>
        <w:rPr>
          <w:rFonts w:cs="Calibri"/>
          <w:sz w:val="22"/>
          <w:szCs w:val="22"/>
        </w:rPr>
      </w:pPr>
      <w:r w:rsidRPr="00A04E0F">
        <w:rPr>
          <w:rFonts w:cs="Calibri"/>
          <w:sz w:val="22"/>
          <w:szCs w:val="22"/>
        </w:rPr>
        <w:t xml:space="preserve">- periode : </w:t>
      </w:r>
      <w:r w:rsidRPr="00806F1C">
        <w:rPr>
          <w:rFonts w:cs="Calibri"/>
          <w:sz w:val="22"/>
          <w:szCs w:val="22"/>
        </w:rPr>
        <w:t>201</w:t>
      </w:r>
      <w:r w:rsidR="0042101F">
        <w:rPr>
          <w:rFonts w:cs="Calibri"/>
          <w:sz w:val="22"/>
          <w:szCs w:val="22"/>
        </w:rPr>
        <w:t>9</w:t>
      </w:r>
      <w:bookmarkStart w:id="0" w:name="_GoBack"/>
      <w:bookmarkEnd w:id="0"/>
      <w:r w:rsidR="00806F1C">
        <w:rPr>
          <w:rFonts w:cs="Calibri"/>
          <w:sz w:val="22"/>
          <w:szCs w:val="22"/>
        </w:rPr>
        <w:t xml:space="preserve"> e.v. </w:t>
      </w:r>
    </w:p>
    <w:p w:rsidR="00A04E0F" w:rsidRPr="00A04E0F" w:rsidRDefault="00A04E0F" w:rsidP="00A04E0F">
      <w:pPr>
        <w:rPr>
          <w:rFonts w:cs="Calibri"/>
          <w:sz w:val="22"/>
          <w:szCs w:val="22"/>
        </w:rPr>
      </w:pPr>
    </w:p>
    <w:p w:rsidR="00A04E0F" w:rsidRPr="00A04E0F" w:rsidRDefault="00A04E0F" w:rsidP="0049308B">
      <w:p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A04E0F">
        <w:rPr>
          <w:rFonts w:cs="Calibri"/>
          <w:sz w:val="22"/>
          <w:szCs w:val="22"/>
        </w:rPr>
        <w:tab/>
      </w:r>
    </w:p>
    <w:p w:rsidR="00A04E0F" w:rsidRDefault="00A04E0F" w:rsidP="00A04E0F">
      <w:pPr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49308B" w:rsidRDefault="0049308B" w:rsidP="00A04E0F">
      <w:pPr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49308B" w:rsidRPr="00A04E0F" w:rsidRDefault="0049308B" w:rsidP="00A04E0F">
      <w:pPr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A04E0F" w:rsidRPr="00A04E0F" w:rsidRDefault="0049308B" w:rsidP="00A04E0F">
      <w:pPr>
        <w:spacing w:line="260" w:lineRule="atLeast"/>
        <w:rPr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6</w:t>
      </w:r>
      <w:r w:rsidR="00A04E0F" w:rsidRPr="00A04E0F">
        <w:rPr>
          <w:b/>
          <w:sz w:val="22"/>
          <w:szCs w:val="22"/>
        </w:rPr>
        <w:t>. Benodigde leermiddelen voor de training</w:t>
      </w:r>
    </w:p>
    <w:p w:rsidR="00A04E0F" w:rsidRPr="00A04E0F" w:rsidRDefault="00A04E0F" w:rsidP="00A04E0F">
      <w:pPr>
        <w:tabs>
          <w:tab w:val="center" w:pos="4536"/>
          <w:tab w:val="right" w:pos="9072"/>
        </w:tabs>
        <w:spacing w:line="260" w:lineRule="atLeast"/>
        <w:rPr>
          <w:sz w:val="22"/>
          <w:szCs w:val="22"/>
        </w:rPr>
      </w:pPr>
      <w:r w:rsidRPr="00A04E0F">
        <w:rPr>
          <w:sz w:val="22"/>
          <w:szCs w:val="22"/>
        </w:rPr>
        <w:t>Algemeen:</w:t>
      </w:r>
    </w:p>
    <w:p w:rsidR="0049308B" w:rsidRPr="0049308B" w:rsidRDefault="0049308B" w:rsidP="0049308B">
      <w:pPr>
        <w:pStyle w:val="Lijstalinea"/>
        <w:numPr>
          <w:ilvl w:val="0"/>
          <w:numId w:val="30"/>
        </w:numPr>
        <w:tabs>
          <w:tab w:val="center" w:pos="4536"/>
          <w:tab w:val="right" w:pos="9072"/>
        </w:tabs>
        <w:spacing w:line="260" w:lineRule="atLeast"/>
        <w:rPr>
          <w:sz w:val="22"/>
          <w:szCs w:val="22"/>
        </w:rPr>
      </w:pPr>
      <w:commentRangeStart w:id="1"/>
      <w:proofErr w:type="spellStart"/>
      <w:r w:rsidRPr="0049308B">
        <w:rPr>
          <w:color w:val="FF0000"/>
          <w:sz w:val="22"/>
          <w:szCs w:val="22"/>
        </w:rPr>
        <w:t>Powerpointpresentatie</w:t>
      </w:r>
      <w:commentRangeEnd w:id="1"/>
      <w:proofErr w:type="spellEnd"/>
      <w:r w:rsidR="00E358C1">
        <w:rPr>
          <w:rStyle w:val="Verwijzingopmerking"/>
          <w:b/>
        </w:rPr>
        <w:commentReference w:id="1"/>
      </w:r>
      <w:r w:rsidRPr="0049308B">
        <w:rPr>
          <w:color w:val="FF0000"/>
          <w:sz w:val="22"/>
          <w:szCs w:val="22"/>
        </w:rPr>
        <w:t xml:space="preserve"> </w:t>
      </w:r>
    </w:p>
    <w:p w:rsidR="0049308B" w:rsidRDefault="0049308B" w:rsidP="0049308B">
      <w:pPr>
        <w:pStyle w:val="Lijstalinea"/>
        <w:numPr>
          <w:ilvl w:val="0"/>
          <w:numId w:val="30"/>
        </w:numPr>
        <w:spacing w:line="260" w:lineRule="atLeast"/>
        <w:rPr>
          <w:color w:val="FF0000"/>
          <w:sz w:val="22"/>
          <w:szCs w:val="22"/>
        </w:rPr>
      </w:pPr>
      <w:r w:rsidRPr="0049308B">
        <w:rPr>
          <w:color w:val="FF0000"/>
          <w:sz w:val="22"/>
          <w:szCs w:val="22"/>
        </w:rPr>
        <w:t>Opdrachten, casusbeschrijving</w:t>
      </w:r>
    </w:p>
    <w:p w:rsidR="008B15C9" w:rsidRPr="008B15C9" w:rsidRDefault="008B15C9" w:rsidP="008B15C9">
      <w:pPr>
        <w:pStyle w:val="Lijstalinea"/>
        <w:spacing w:line="260" w:lineRule="atLeast"/>
        <w:rPr>
          <w:color w:val="FF0000"/>
          <w:sz w:val="22"/>
          <w:szCs w:val="22"/>
        </w:rPr>
      </w:pPr>
    </w:p>
    <w:p w:rsidR="0049308B" w:rsidRPr="0049308B" w:rsidRDefault="0049308B" w:rsidP="0049308B">
      <w:pPr>
        <w:spacing w:line="260" w:lineRule="atLeast"/>
        <w:rPr>
          <w:sz w:val="22"/>
          <w:szCs w:val="22"/>
        </w:rPr>
      </w:pPr>
      <w:r w:rsidRPr="0049308B">
        <w:rPr>
          <w:sz w:val="22"/>
          <w:szCs w:val="22"/>
        </w:rPr>
        <w:t>Literatuur dat tijdens de training beschikbaar wordt gesteld:</w:t>
      </w:r>
    </w:p>
    <w:p w:rsidR="0049308B" w:rsidRPr="0049308B" w:rsidRDefault="0049308B" w:rsidP="0049308B">
      <w:pPr>
        <w:pStyle w:val="Lijstalinea"/>
        <w:numPr>
          <w:ilvl w:val="0"/>
          <w:numId w:val="31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49308B">
        <w:rPr>
          <w:rFonts w:cs="Calibri"/>
          <w:sz w:val="22"/>
          <w:szCs w:val="22"/>
        </w:rPr>
        <w:t>Leeftijdenwijzer (zie bijlage)</w:t>
      </w:r>
    </w:p>
    <w:p w:rsidR="00A04E0F" w:rsidRPr="0049308B" w:rsidRDefault="0049308B" w:rsidP="0049308B">
      <w:pPr>
        <w:pStyle w:val="Lijstalinea"/>
        <w:numPr>
          <w:ilvl w:val="0"/>
          <w:numId w:val="28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49308B">
        <w:rPr>
          <w:rFonts w:cs="Calibri"/>
          <w:sz w:val="22"/>
          <w:szCs w:val="22"/>
        </w:rPr>
        <w:t>Handreiking beroepsgeheim GGZ Nederland (zie bijlage)</w:t>
      </w:r>
    </w:p>
    <w:p w:rsidR="00A04E0F" w:rsidRPr="008B15C9" w:rsidRDefault="00A04E0F" w:rsidP="0049308B">
      <w:pPr>
        <w:numPr>
          <w:ilvl w:val="0"/>
          <w:numId w:val="31"/>
        </w:numPr>
        <w:spacing w:line="260" w:lineRule="atLeast"/>
        <w:rPr>
          <w:sz w:val="22"/>
          <w:szCs w:val="22"/>
        </w:rPr>
      </w:pPr>
      <w:r w:rsidRPr="008B15C9">
        <w:rPr>
          <w:sz w:val="22"/>
          <w:szCs w:val="22"/>
        </w:rPr>
        <w:t>Richtlijn curatele, bewind en mentorschap</w:t>
      </w:r>
    </w:p>
    <w:p w:rsidR="00A04E0F" w:rsidRPr="008B15C9" w:rsidRDefault="00A04E0F" w:rsidP="0049308B">
      <w:pPr>
        <w:numPr>
          <w:ilvl w:val="0"/>
          <w:numId w:val="31"/>
        </w:numPr>
        <w:spacing w:line="260" w:lineRule="atLeast"/>
        <w:rPr>
          <w:sz w:val="22"/>
          <w:szCs w:val="22"/>
        </w:rPr>
      </w:pPr>
      <w:r w:rsidRPr="008B15C9">
        <w:rPr>
          <w:sz w:val="22"/>
          <w:szCs w:val="22"/>
        </w:rPr>
        <w:t>KNMG Richtlijn omgaan met medische gegevens</w:t>
      </w:r>
    </w:p>
    <w:p w:rsidR="00A04E0F" w:rsidRPr="008B15C9" w:rsidRDefault="00A04E0F" w:rsidP="0049308B">
      <w:pPr>
        <w:numPr>
          <w:ilvl w:val="0"/>
          <w:numId w:val="31"/>
        </w:numPr>
        <w:rPr>
          <w:sz w:val="22"/>
          <w:szCs w:val="22"/>
        </w:rPr>
      </w:pPr>
      <w:r w:rsidRPr="008B15C9">
        <w:rPr>
          <w:sz w:val="22"/>
          <w:szCs w:val="22"/>
        </w:rPr>
        <w:t>KNMG Richtlijn niet-aangaan of beëindiging van de geneeskundige behandelingsovereenkomst</w:t>
      </w:r>
    </w:p>
    <w:p w:rsidR="00A04E0F" w:rsidRPr="008B15C9" w:rsidRDefault="00A04E0F" w:rsidP="0049308B">
      <w:pPr>
        <w:numPr>
          <w:ilvl w:val="0"/>
          <w:numId w:val="31"/>
        </w:numPr>
        <w:rPr>
          <w:sz w:val="22"/>
          <w:szCs w:val="22"/>
        </w:rPr>
      </w:pPr>
      <w:r w:rsidRPr="008B15C9">
        <w:rPr>
          <w:sz w:val="22"/>
          <w:szCs w:val="22"/>
        </w:rPr>
        <w:t>Tuchtrecht in de Gezondheidszorg Hoe werkt het?</w:t>
      </w:r>
    </w:p>
    <w:p w:rsidR="0049308B" w:rsidRDefault="0049308B" w:rsidP="0049308B">
      <w:pPr>
        <w:rPr>
          <w:color w:val="FF0000"/>
          <w:sz w:val="22"/>
          <w:szCs w:val="22"/>
        </w:rPr>
      </w:pPr>
    </w:p>
    <w:p w:rsidR="0049308B" w:rsidRPr="0049308B" w:rsidRDefault="0049308B" w:rsidP="0049308B">
      <w:pPr>
        <w:rPr>
          <w:color w:val="FF0000"/>
          <w:sz w:val="22"/>
          <w:szCs w:val="22"/>
        </w:rPr>
      </w:pPr>
      <w:r w:rsidRPr="0049308B">
        <w:rPr>
          <w:color w:val="FF0000"/>
          <w:sz w:val="22"/>
          <w:szCs w:val="22"/>
        </w:rPr>
        <w:t>-</w:t>
      </w:r>
      <w:r w:rsidRPr="0049308B">
        <w:rPr>
          <w:color w:val="FF0000"/>
          <w:sz w:val="22"/>
          <w:szCs w:val="22"/>
        </w:rPr>
        <w:tab/>
      </w:r>
      <w:r w:rsidRPr="0049308B">
        <w:rPr>
          <w:sz w:val="22"/>
          <w:szCs w:val="22"/>
        </w:rPr>
        <w:t>Presentielijsten, evaluatieformulieren, naambordjes, bewijs van deelname</w:t>
      </w:r>
    </w:p>
    <w:p w:rsidR="00A04E0F" w:rsidRPr="00A04E0F" w:rsidRDefault="00A04E0F" w:rsidP="00A04E0F">
      <w:pPr>
        <w:tabs>
          <w:tab w:val="center" w:pos="4536"/>
          <w:tab w:val="right" w:pos="9072"/>
        </w:tabs>
        <w:spacing w:line="260" w:lineRule="atLeast"/>
        <w:ind w:left="720"/>
        <w:rPr>
          <w:sz w:val="22"/>
          <w:szCs w:val="22"/>
        </w:rPr>
      </w:pPr>
    </w:p>
    <w:p w:rsidR="00A04E0F" w:rsidRPr="00A04E0F" w:rsidRDefault="0049308B" w:rsidP="00A04E0F">
      <w:pPr>
        <w:spacing w:line="260" w:lineRule="atLeast"/>
        <w:rPr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7</w:t>
      </w:r>
      <w:r w:rsidR="00A04E0F" w:rsidRPr="00A04E0F">
        <w:rPr>
          <w:b/>
          <w:sz w:val="22"/>
          <w:szCs w:val="22"/>
        </w:rPr>
        <w:t>. Voorbereidende activiteiten.</w:t>
      </w:r>
    </w:p>
    <w:p w:rsidR="00A04E0F" w:rsidRDefault="00A04E0F" w:rsidP="00A04E0F">
      <w:pPr>
        <w:spacing w:line="260" w:lineRule="atLeast"/>
        <w:rPr>
          <w:sz w:val="22"/>
          <w:szCs w:val="22"/>
        </w:rPr>
      </w:pPr>
      <w:r w:rsidRPr="00A04E0F">
        <w:rPr>
          <w:sz w:val="22"/>
          <w:szCs w:val="22"/>
        </w:rPr>
        <w:t>Benodigde</w:t>
      </w:r>
      <w:r w:rsidR="0049308B">
        <w:rPr>
          <w:sz w:val="22"/>
          <w:szCs w:val="22"/>
        </w:rPr>
        <w:t xml:space="preserve"> faciliteiten: computer, beamer</w:t>
      </w:r>
      <w:r w:rsidRPr="00A04E0F">
        <w:rPr>
          <w:sz w:val="22"/>
          <w:szCs w:val="22"/>
        </w:rPr>
        <w:t>, flap over</w:t>
      </w:r>
      <w:r w:rsidR="0049308B">
        <w:rPr>
          <w:sz w:val="22"/>
          <w:szCs w:val="22"/>
        </w:rPr>
        <w:t>.</w:t>
      </w:r>
    </w:p>
    <w:p w:rsidR="0049308B" w:rsidRPr="00A04E0F" w:rsidRDefault="0049308B" w:rsidP="00A04E0F">
      <w:pPr>
        <w:spacing w:line="260" w:lineRule="atLeast"/>
        <w:rPr>
          <w:sz w:val="22"/>
          <w:szCs w:val="22"/>
        </w:rPr>
      </w:pPr>
    </w:p>
    <w:p w:rsidR="00A04E0F" w:rsidRPr="00A04E0F" w:rsidRDefault="0049308B" w:rsidP="00A04E0F">
      <w:p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8 </w:t>
      </w:r>
      <w:r w:rsidR="00A04E0F" w:rsidRPr="00A04E0F">
        <w:rPr>
          <w:rFonts w:cs="Calibri"/>
          <w:b/>
          <w:sz w:val="22"/>
          <w:szCs w:val="22"/>
        </w:rPr>
        <w:t>. Voorbereidende opdrachten voor de cursist: Geef hier aan welk huiswerk de cursist maakt ter voorbereiding van de trainingsdag(en)</w:t>
      </w:r>
    </w:p>
    <w:p w:rsidR="00A04E0F" w:rsidRDefault="0049308B" w:rsidP="00A04E0F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Zie </w:t>
      </w:r>
      <w:r w:rsidR="00E358C1">
        <w:rPr>
          <w:rFonts w:cs="Calibri"/>
          <w:sz w:val="22"/>
          <w:szCs w:val="22"/>
        </w:rPr>
        <w:t xml:space="preserve">bij </w:t>
      </w:r>
      <w:r>
        <w:rPr>
          <w:rFonts w:cs="Calibri"/>
          <w:sz w:val="22"/>
          <w:szCs w:val="22"/>
        </w:rPr>
        <w:t>punt 5.</w:t>
      </w:r>
    </w:p>
    <w:p w:rsidR="001B61C1" w:rsidRDefault="001B61C1" w:rsidP="00A04E0F">
      <w:pPr>
        <w:rPr>
          <w:rFonts w:cs="Calibri"/>
          <w:sz w:val="22"/>
          <w:szCs w:val="22"/>
        </w:rPr>
      </w:pPr>
    </w:p>
    <w:p w:rsidR="001B61C1" w:rsidRPr="001B61C1" w:rsidRDefault="001B61C1" w:rsidP="00A04E0F">
      <w:pPr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9. Certificering: </w:t>
      </w:r>
      <w:r w:rsidRPr="001B61C1">
        <w:rPr>
          <w:rFonts w:cs="Calibri"/>
          <w:sz w:val="22"/>
          <w:szCs w:val="22"/>
        </w:rPr>
        <w:t>na afloop certificaat</w:t>
      </w:r>
    </w:p>
    <w:p w:rsidR="001B61C1" w:rsidRPr="001B61C1" w:rsidRDefault="001B61C1" w:rsidP="00A04E0F">
      <w:p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10. Accreditatie: SKJ accreditatie is aangevraagd</w:t>
      </w:r>
    </w:p>
    <w:p w:rsidR="00A04E0F" w:rsidRPr="00A04E0F" w:rsidRDefault="00A04E0F" w:rsidP="00A04E0F">
      <w:pPr>
        <w:rPr>
          <w:rFonts w:cs="Calibri"/>
          <w:b/>
          <w:sz w:val="22"/>
          <w:szCs w:val="22"/>
        </w:rPr>
      </w:pPr>
    </w:p>
    <w:p w:rsidR="00A04E0F" w:rsidRPr="00A04E0F" w:rsidRDefault="00A04E0F" w:rsidP="00A04E0F">
      <w:pPr>
        <w:rPr>
          <w:rFonts w:cs="Calibri"/>
          <w:b/>
          <w:sz w:val="22"/>
          <w:szCs w:val="22"/>
        </w:rPr>
      </w:pPr>
    </w:p>
    <w:p w:rsidR="00A04E0F" w:rsidRPr="00A04E0F" w:rsidRDefault="00A04E0F" w:rsidP="00A04E0F">
      <w:pPr>
        <w:rPr>
          <w:rFonts w:cs="Calibri"/>
          <w:b/>
          <w:sz w:val="22"/>
          <w:szCs w:val="22"/>
        </w:rPr>
      </w:pPr>
    </w:p>
    <w:p w:rsidR="00A04E0F" w:rsidRPr="00A04E0F" w:rsidRDefault="00A04E0F" w:rsidP="00A04E0F">
      <w:pPr>
        <w:rPr>
          <w:rFonts w:cs="Calibri"/>
          <w:b/>
          <w:sz w:val="22"/>
          <w:szCs w:val="22"/>
        </w:rPr>
      </w:pPr>
    </w:p>
    <w:p w:rsidR="00A04E0F" w:rsidRPr="00A04E0F" w:rsidRDefault="00A04E0F" w:rsidP="00A04E0F">
      <w:pPr>
        <w:rPr>
          <w:rFonts w:cs="Calibri"/>
          <w:b/>
          <w:sz w:val="22"/>
          <w:szCs w:val="22"/>
        </w:rPr>
      </w:pPr>
    </w:p>
    <w:p w:rsidR="00A04E0F" w:rsidRPr="00A04E0F" w:rsidRDefault="00A04E0F" w:rsidP="00A04E0F">
      <w:pPr>
        <w:rPr>
          <w:rFonts w:cs="Calibri"/>
          <w:b/>
          <w:sz w:val="22"/>
          <w:szCs w:val="22"/>
        </w:rPr>
      </w:pPr>
    </w:p>
    <w:p w:rsidR="00A04E0F" w:rsidRPr="00A04E0F" w:rsidRDefault="00A04E0F" w:rsidP="00A04E0F">
      <w:pPr>
        <w:rPr>
          <w:rFonts w:cs="Calibri"/>
          <w:b/>
          <w:sz w:val="22"/>
          <w:szCs w:val="22"/>
        </w:rPr>
      </w:pPr>
    </w:p>
    <w:p w:rsidR="00A04E0F" w:rsidRPr="00A04E0F" w:rsidRDefault="00A04E0F" w:rsidP="00A04E0F">
      <w:pPr>
        <w:rPr>
          <w:rFonts w:cs="Calibri"/>
          <w:b/>
          <w:sz w:val="22"/>
          <w:szCs w:val="22"/>
        </w:rPr>
      </w:pPr>
    </w:p>
    <w:p w:rsidR="00A04E0F" w:rsidRPr="00A04E0F" w:rsidRDefault="00A04E0F" w:rsidP="00A04E0F">
      <w:pPr>
        <w:rPr>
          <w:rFonts w:cs="Calibri"/>
          <w:b/>
          <w:sz w:val="22"/>
          <w:szCs w:val="22"/>
        </w:rPr>
      </w:pPr>
    </w:p>
    <w:p w:rsidR="00A04E0F" w:rsidRPr="00A04E0F" w:rsidRDefault="00A04E0F" w:rsidP="00A04E0F">
      <w:pPr>
        <w:rPr>
          <w:rFonts w:cs="Calibri"/>
          <w:b/>
          <w:sz w:val="22"/>
          <w:szCs w:val="22"/>
        </w:rPr>
      </w:pPr>
      <w:r w:rsidRPr="00A04E0F">
        <w:rPr>
          <w:rFonts w:cs="Calibri"/>
          <w:b/>
          <w:sz w:val="22"/>
          <w:szCs w:val="22"/>
        </w:rPr>
        <w:br w:type="page"/>
      </w:r>
      <w:r w:rsidR="001B61C1">
        <w:rPr>
          <w:rFonts w:cs="Calibri"/>
          <w:b/>
          <w:sz w:val="22"/>
          <w:szCs w:val="22"/>
        </w:rPr>
        <w:lastRenderedPageBreak/>
        <w:t>11</w:t>
      </w:r>
      <w:r w:rsidRPr="00A04E0F">
        <w:rPr>
          <w:rFonts w:cs="Calibri"/>
          <w:b/>
          <w:sz w:val="22"/>
          <w:szCs w:val="22"/>
        </w:rPr>
        <w:t>. Lesschema</w:t>
      </w:r>
    </w:p>
    <w:p w:rsidR="00A04E0F" w:rsidRPr="00A04E0F" w:rsidRDefault="00A04E0F" w:rsidP="00A04E0F">
      <w:pPr>
        <w:rPr>
          <w:rFonts w:cs="Calibri"/>
          <w:sz w:val="22"/>
          <w:szCs w:val="22"/>
        </w:rPr>
      </w:pPr>
    </w:p>
    <w:p w:rsidR="00A04E0F" w:rsidRPr="00A04E0F" w:rsidRDefault="00A04E0F" w:rsidP="00A04E0F">
      <w:pPr>
        <w:autoSpaceDE w:val="0"/>
        <w:autoSpaceDN w:val="0"/>
        <w:adjustRightInd w:val="0"/>
        <w:ind w:left="360"/>
        <w:rPr>
          <w:rFonts w:cs="Calibr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3"/>
      </w:tblGrid>
      <w:tr w:rsidR="005A6F8B" w:rsidTr="00870894">
        <w:tc>
          <w:tcPr>
            <w:tcW w:w="9213" w:type="dxa"/>
          </w:tcPr>
          <w:p w:rsidR="005A6F8B" w:rsidRPr="00E358C1" w:rsidRDefault="005A6F8B" w:rsidP="00870894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E358C1">
              <w:rPr>
                <w:rFonts w:cs="Calibri"/>
                <w:sz w:val="22"/>
                <w:szCs w:val="22"/>
              </w:rPr>
              <w:t>Leerdoelen</w:t>
            </w:r>
            <w:r>
              <w:rPr>
                <w:rFonts w:cs="Calibri"/>
                <w:sz w:val="22"/>
                <w:szCs w:val="22"/>
              </w:rPr>
              <w:t>*</w:t>
            </w:r>
            <w:r w:rsidRPr="00E358C1">
              <w:rPr>
                <w:rFonts w:cs="Calibri"/>
                <w:sz w:val="22"/>
                <w:szCs w:val="22"/>
              </w:rPr>
              <w:t>.</w:t>
            </w:r>
          </w:p>
          <w:p w:rsidR="005A6F8B" w:rsidRDefault="005A6F8B" w:rsidP="00870894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Aan het eind van de training heeft de cursist:</w:t>
            </w:r>
            <w:r w:rsidRPr="00E358C1">
              <w:rPr>
                <w:rFonts w:cs="Calibri"/>
                <w:sz w:val="22"/>
                <w:szCs w:val="22"/>
              </w:rPr>
              <w:t xml:space="preserve"> </w:t>
            </w:r>
          </w:p>
          <w:p w:rsidR="005A6F8B" w:rsidRPr="00E358C1" w:rsidRDefault="005A6F8B" w:rsidP="00870894">
            <w:pPr>
              <w:pStyle w:val="Lijstaline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E358C1">
              <w:rPr>
                <w:rFonts w:cs="Calibri"/>
                <w:sz w:val="22"/>
                <w:szCs w:val="22"/>
              </w:rPr>
              <w:t>Heb je kennis over doel en werkwijze van het klachtrecht, tuchtrecht en aansprakelijkheidsrecht</w:t>
            </w:r>
          </w:p>
          <w:p w:rsidR="005A6F8B" w:rsidRPr="00E358C1" w:rsidRDefault="005A6F8B" w:rsidP="00870894">
            <w:pPr>
              <w:pStyle w:val="Lijstaline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E358C1">
              <w:rPr>
                <w:rFonts w:cs="Calibri"/>
                <w:sz w:val="22"/>
                <w:szCs w:val="22"/>
              </w:rPr>
              <w:t xml:space="preserve">Ben je op de hoogte van opname en behandeling verplichte zorg onder de </w:t>
            </w:r>
            <w:proofErr w:type="spellStart"/>
            <w:r w:rsidRPr="00E358C1">
              <w:rPr>
                <w:rFonts w:cs="Calibri"/>
                <w:sz w:val="22"/>
                <w:szCs w:val="22"/>
              </w:rPr>
              <w:t>Bopz</w:t>
            </w:r>
            <w:proofErr w:type="spellEnd"/>
          </w:p>
          <w:p w:rsidR="005A6F8B" w:rsidRPr="00E358C1" w:rsidRDefault="005A6F8B" w:rsidP="00870894">
            <w:pPr>
              <w:pStyle w:val="Lijstaline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E358C1">
              <w:rPr>
                <w:rFonts w:cs="Calibri"/>
                <w:sz w:val="22"/>
                <w:szCs w:val="22"/>
              </w:rPr>
              <w:t>Ken je de rechten en plichten van ouders en kind/jongere per leeftijdscategorie</w:t>
            </w:r>
          </w:p>
          <w:p w:rsidR="005A6F8B" w:rsidRPr="00E358C1" w:rsidRDefault="005A6F8B" w:rsidP="00870894">
            <w:pPr>
              <w:pStyle w:val="Lijstaline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E358C1">
              <w:rPr>
                <w:rFonts w:cs="Calibri"/>
                <w:sz w:val="22"/>
                <w:szCs w:val="22"/>
              </w:rPr>
              <w:t>Weet je hoe te handelen bij dilemma’s rond het al dan niet doorbreken van het</w:t>
            </w:r>
          </w:p>
          <w:p w:rsidR="005A6F8B" w:rsidRPr="00E358C1" w:rsidRDefault="005A6F8B" w:rsidP="00870894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E358C1">
              <w:rPr>
                <w:rFonts w:cs="Calibri"/>
                <w:sz w:val="22"/>
                <w:szCs w:val="22"/>
              </w:rPr>
              <w:t xml:space="preserve">     beroepsgeheim </w:t>
            </w:r>
          </w:p>
          <w:p w:rsidR="005A6F8B" w:rsidRPr="00E358C1" w:rsidRDefault="005A6F8B" w:rsidP="00870894">
            <w:pPr>
              <w:pStyle w:val="Lijstaline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E358C1">
              <w:rPr>
                <w:rFonts w:cs="Calibri"/>
                <w:sz w:val="22"/>
                <w:szCs w:val="22"/>
              </w:rPr>
              <w:t>Ben je op de hoogte van mogelijkheden en verplichtingen betreffende de</w:t>
            </w:r>
          </w:p>
          <w:p w:rsidR="005A6F8B" w:rsidRPr="00E358C1" w:rsidRDefault="005A6F8B" w:rsidP="00870894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E358C1">
              <w:rPr>
                <w:rFonts w:cs="Calibri"/>
                <w:sz w:val="22"/>
                <w:szCs w:val="22"/>
              </w:rPr>
              <w:t xml:space="preserve">     </w:t>
            </w:r>
            <w:r>
              <w:rPr>
                <w:rFonts w:cs="Calibri"/>
                <w:sz w:val="22"/>
                <w:szCs w:val="22"/>
              </w:rPr>
              <w:tab/>
            </w:r>
            <w:r w:rsidRPr="00E358C1">
              <w:rPr>
                <w:rFonts w:cs="Calibri"/>
                <w:sz w:val="22"/>
                <w:szCs w:val="22"/>
              </w:rPr>
              <w:t>Meldcode, verwijsindex en samenwerking met Veilig thuis en andere betrokken</w:t>
            </w:r>
          </w:p>
          <w:p w:rsidR="005A6F8B" w:rsidRDefault="005A6F8B" w:rsidP="00870894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E358C1">
              <w:rPr>
                <w:rFonts w:cs="Calibri"/>
                <w:sz w:val="22"/>
                <w:szCs w:val="22"/>
              </w:rPr>
              <w:t xml:space="preserve">     </w:t>
            </w:r>
            <w:r>
              <w:rPr>
                <w:rFonts w:cs="Calibri"/>
                <w:sz w:val="22"/>
                <w:szCs w:val="22"/>
              </w:rPr>
              <w:tab/>
            </w:r>
            <w:r w:rsidRPr="00E358C1">
              <w:rPr>
                <w:rFonts w:cs="Calibri"/>
                <w:sz w:val="22"/>
                <w:szCs w:val="22"/>
              </w:rPr>
              <w:t>Instanties</w:t>
            </w:r>
          </w:p>
        </w:tc>
      </w:tr>
    </w:tbl>
    <w:p w:rsidR="00A04E0F" w:rsidRPr="00A04E0F" w:rsidRDefault="00A04E0F" w:rsidP="00A04E0F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2214"/>
        <w:gridCol w:w="686"/>
        <w:gridCol w:w="1118"/>
        <w:gridCol w:w="2151"/>
        <w:gridCol w:w="2017"/>
      </w:tblGrid>
      <w:tr w:rsidR="00A04E0F" w:rsidRPr="00A04E0F" w:rsidTr="00E358C1">
        <w:tc>
          <w:tcPr>
            <w:tcW w:w="1160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:rsidR="00A04E0F" w:rsidRPr="00A04E0F" w:rsidRDefault="00A04E0F" w:rsidP="00A04E0F">
            <w:pPr>
              <w:rPr>
                <w:rFonts w:ascii="Arial" w:hAnsi="Arial" w:cs="Arial"/>
                <w:b/>
                <w:szCs w:val="20"/>
              </w:rPr>
            </w:pPr>
            <w:r w:rsidRPr="00A04E0F">
              <w:rPr>
                <w:rFonts w:ascii="Arial" w:hAnsi="Arial" w:cs="Arial"/>
                <w:b/>
                <w:szCs w:val="20"/>
              </w:rPr>
              <w:t>Onderdeel</w:t>
            </w:r>
          </w:p>
        </w:tc>
        <w:tc>
          <w:tcPr>
            <w:tcW w:w="754" w:type="dxa"/>
            <w:shd w:val="clear" w:color="auto" w:fill="auto"/>
          </w:tcPr>
          <w:p w:rsidR="00A04E0F" w:rsidRPr="00A04E0F" w:rsidRDefault="00A04E0F" w:rsidP="00A04E0F">
            <w:pPr>
              <w:rPr>
                <w:rFonts w:ascii="Arial" w:hAnsi="Arial" w:cs="Arial"/>
                <w:b/>
                <w:szCs w:val="20"/>
              </w:rPr>
            </w:pPr>
            <w:r w:rsidRPr="00A04E0F">
              <w:rPr>
                <w:rFonts w:ascii="Arial" w:hAnsi="Arial" w:cs="Arial"/>
                <w:b/>
                <w:szCs w:val="20"/>
              </w:rPr>
              <w:t>Tijd</w:t>
            </w:r>
          </w:p>
        </w:tc>
        <w:tc>
          <w:tcPr>
            <w:tcW w:w="1158" w:type="dxa"/>
            <w:shd w:val="clear" w:color="auto" w:fill="auto"/>
          </w:tcPr>
          <w:p w:rsidR="00A04E0F" w:rsidRPr="00A04E0F" w:rsidRDefault="00A04E0F" w:rsidP="00A04E0F">
            <w:pPr>
              <w:rPr>
                <w:rFonts w:ascii="Arial" w:hAnsi="Arial" w:cs="Arial"/>
                <w:b/>
                <w:szCs w:val="20"/>
              </w:rPr>
            </w:pPr>
            <w:r w:rsidRPr="00A04E0F">
              <w:rPr>
                <w:rFonts w:ascii="Arial" w:hAnsi="Arial" w:cs="Arial"/>
                <w:b/>
                <w:szCs w:val="20"/>
              </w:rPr>
              <w:t>Leerdoel</w:t>
            </w:r>
          </w:p>
        </w:tc>
        <w:tc>
          <w:tcPr>
            <w:tcW w:w="2151" w:type="dxa"/>
            <w:shd w:val="clear" w:color="auto" w:fill="auto"/>
          </w:tcPr>
          <w:p w:rsidR="00A04E0F" w:rsidRPr="00A04E0F" w:rsidRDefault="00A04E0F" w:rsidP="00A04E0F">
            <w:pPr>
              <w:rPr>
                <w:rFonts w:ascii="Arial" w:hAnsi="Arial" w:cs="Arial"/>
                <w:b/>
                <w:szCs w:val="20"/>
              </w:rPr>
            </w:pPr>
            <w:r w:rsidRPr="00A04E0F">
              <w:rPr>
                <w:rFonts w:ascii="Arial" w:hAnsi="Arial" w:cs="Arial"/>
                <w:b/>
                <w:szCs w:val="20"/>
              </w:rPr>
              <w:t>Werkvorm</w:t>
            </w:r>
          </w:p>
        </w:tc>
        <w:tc>
          <w:tcPr>
            <w:tcW w:w="1539" w:type="dxa"/>
            <w:shd w:val="clear" w:color="auto" w:fill="auto"/>
          </w:tcPr>
          <w:p w:rsidR="00A04E0F" w:rsidRPr="00A04E0F" w:rsidRDefault="00A04E0F" w:rsidP="00A04E0F">
            <w:pPr>
              <w:rPr>
                <w:rFonts w:ascii="Arial" w:hAnsi="Arial" w:cs="Arial"/>
                <w:b/>
                <w:szCs w:val="20"/>
              </w:rPr>
            </w:pPr>
            <w:r w:rsidRPr="00A04E0F">
              <w:rPr>
                <w:rFonts w:ascii="Arial" w:hAnsi="Arial" w:cs="Arial"/>
                <w:b/>
                <w:szCs w:val="20"/>
              </w:rPr>
              <w:t>Hulpmiddelen</w:t>
            </w:r>
          </w:p>
        </w:tc>
      </w:tr>
      <w:tr w:rsidR="00A04E0F" w:rsidRPr="00A04E0F" w:rsidTr="00E358C1">
        <w:tc>
          <w:tcPr>
            <w:tcW w:w="1160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9.00- 9.30</w:t>
            </w:r>
          </w:p>
        </w:tc>
        <w:tc>
          <w:tcPr>
            <w:tcW w:w="2527" w:type="dxa"/>
            <w:shd w:val="clear" w:color="auto" w:fill="auto"/>
          </w:tcPr>
          <w:p w:rsidR="00A04E0F" w:rsidRPr="00A04E0F" w:rsidRDefault="00A04E0F" w:rsidP="00A04E0F">
            <w:pPr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Kennismaking, toelichting programma</w:t>
            </w:r>
          </w:p>
        </w:tc>
        <w:tc>
          <w:tcPr>
            <w:tcW w:w="754" w:type="dxa"/>
            <w:shd w:val="clear" w:color="auto" w:fill="auto"/>
          </w:tcPr>
          <w:p w:rsidR="00A04E0F" w:rsidRPr="00A04E0F" w:rsidRDefault="005A6F8B" w:rsidP="00A04E0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A04E0F" w:rsidRPr="00A04E0F">
              <w:rPr>
                <w:rFonts w:ascii="Arial" w:hAnsi="Arial" w:cs="Arial"/>
                <w:szCs w:val="20"/>
              </w:rPr>
              <w:t>0</w:t>
            </w:r>
          </w:p>
          <w:p w:rsidR="00A04E0F" w:rsidRPr="00A04E0F" w:rsidRDefault="00A04E0F" w:rsidP="00A04E0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A04E0F" w:rsidRPr="00A04E0F" w:rsidRDefault="00A04E0F" w:rsidP="00A04E0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A04E0F" w:rsidRPr="00A04E0F" w:rsidRDefault="00A04E0F" w:rsidP="00A04E0F">
            <w:pPr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Rondje: ophalen van de leervragen</w:t>
            </w:r>
          </w:p>
        </w:tc>
        <w:tc>
          <w:tcPr>
            <w:tcW w:w="1539" w:type="dxa"/>
            <w:shd w:val="clear" w:color="auto" w:fill="auto"/>
          </w:tcPr>
          <w:p w:rsidR="00A04E0F" w:rsidRPr="00A04E0F" w:rsidRDefault="00A04E0F" w:rsidP="00A04E0F">
            <w:pPr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PP</w:t>
            </w:r>
          </w:p>
          <w:p w:rsidR="00A04E0F" w:rsidRPr="00A04E0F" w:rsidRDefault="00A04E0F" w:rsidP="00A04E0F">
            <w:pPr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Naambordjes</w:t>
            </w:r>
          </w:p>
        </w:tc>
      </w:tr>
      <w:tr w:rsidR="00A04E0F" w:rsidRPr="00A04E0F" w:rsidTr="00E358C1">
        <w:tc>
          <w:tcPr>
            <w:tcW w:w="1160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9.30-10.00</w:t>
            </w:r>
          </w:p>
        </w:tc>
        <w:tc>
          <w:tcPr>
            <w:tcW w:w="2527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 xml:space="preserve"> WGBO: rechten en plichten voor de behandelaar en cliënt.</w:t>
            </w:r>
          </w:p>
        </w:tc>
        <w:tc>
          <w:tcPr>
            <w:tcW w:w="754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1158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1</w:t>
            </w:r>
            <w:r w:rsidR="00E358C1">
              <w:rPr>
                <w:rFonts w:ascii="Arial" w:hAnsi="Arial" w:cs="Arial"/>
                <w:szCs w:val="20"/>
              </w:rPr>
              <w:t>*</w:t>
            </w:r>
          </w:p>
        </w:tc>
        <w:tc>
          <w:tcPr>
            <w:tcW w:w="2151" w:type="dxa"/>
            <w:shd w:val="clear" w:color="auto" w:fill="auto"/>
          </w:tcPr>
          <w:p w:rsidR="00A04E0F" w:rsidRPr="00A04E0F" w:rsidRDefault="00A04E0F" w:rsidP="00A04E0F">
            <w:pPr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Onderwijsleergesprek</w:t>
            </w:r>
          </w:p>
        </w:tc>
        <w:tc>
          <w:tcPr>
            <w:tcW w:w="1539" w:type="dxa"/>
            <w:shd w:val="clear" w:color="auto" w:fill="auto"/>
          </w:tcPr>
          <w:p w:rsidR="00A04E0F" w:rsidRPr="00A04E0F" w:rsidRDefault="00A04E0F" w:rsidP="00A04E0F">
            <w:pPr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 xml:space="preserve">PP </w:t>
            </w:r>
          </w:p>
        </w:tc>
      </w:tr>
      <w:tr w:rsidR="00A04E0F" w:rsidRPr="00A04E0F" w:rsidTr="00E358C1">
        <w:tc>
          <w:tcPr>
            <w:tcW w:w="1160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10.15- 11.00 (inclusief pauze)</w:t>
            </w:r>
          </w:p>
        </w:tc>
        <w:tc>
          <w:tcPr>
            <w:tcW w:w="2527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Gezag, voogdij, OTS en de rechten van ouders en kinderen</w:t>
            </w:r>
          </w:p>
        </w:tc>
        <w:tc>
          <w:tcPr>
            <w:tcW w:w="754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1158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2</w:t>
            </w:r>
            <w:r w:rsidR="005A6F8B">
              <w:rPr>
                <w:rFonts w:ascii="Arial" w:hAnsi="Arial" w:cs="Arial"/>
                <w:szCs w:val="20"/>
              </w:rPr>
              <w:t>*</w:t>
            </w:r>
          </w:p>
        </w:tc>
        <w:tc>
          <w:tcPr>
            <w:tcW w:w="2151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Onderwijsleergesprek</w:t>
            </w:r>
          </w:p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groepsgesprek dilemma’s</w:t>
            </w:r>
          </w:p>
        </w:tc>
        <w:tc>
          <w:tcPr>
            <w:tcW w:w="1539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PP</w:t>
            </w:r>
          </w:p>
        </w:tc>
      </w:tr>
      <w:tr w:rsidR="00A04E0F" w:rsidRPr="00A04E0F" w:rsidTr="00E358C1">
        <w:tc>
          <w:tcPr>
            <w:tcW w:w="1160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11.00-11.30</w:t>
            </w:r>
          </w:p>
        </w:tc>
        <w:tc>
          <w:tcPr>
            <w:tcW w:w="2527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Beroepsgeheim, Meldcode, verwijsindex en uitwisseling van patiëntgegevens</w:t>
            </w:r>
          </w:p>
        </w:tc>
        <w:tc>
          <w:tcPr>
            <w:tcW w:w="754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1158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3</w:t>
            </w:r>
            <w:r w:rsidR="005A6F8B">
              <w:rPr>
                <w:rFonts w:ascii="Arial" w:hAnsi="Arial" w:cs="Arial"/>
                <w:szCs w:val="20"/>
              </w:rPr>
              <w:t>*</w:t>
            </w:r>
          </w:p>
        </w:tc>
        <w:tc>
          <w:tcPr>
            <w:tcW w:w="2151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Onderwijsleergesprek</w:t>
            </w:r>
          </w:p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groepsgesprek dilemma’s</w:t>
            </w:r>
          </w:p>
        </w:tc>
        <w:tc>
          <w:tcPr>
            <w:tcW w:w="1539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PP</w:t>
            </w:r>
          </w:p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Video</w:t>
            </w:r>
          </w:p>
        </w:tc>
      </w:tr>
      <w:tr w:rsidR="00A04E0F" w:rsidRPr="00A04E0F" w:rsidTr="00E358C1">
        <w:tc>
          <w:tcPr>
            <w:tcW w:w="1160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11.30-12.00</w:t>
            </w:r>
          </w:p>
        </w:tc>
        <w:tc>
          <w:tcPr>
            <w:tcW w:w="2527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Klachtrecht: intern en extern</w:t>
            </w:r>
          </w:p>
        </w:tc>
        <w:tc>
          <w:tcPr>
            <w:tcW w:w="754" w:type="dxa"/>
            <w:shd w:val="clear" w:color="auto" w:fill="auto"/>
          </w:tcPr>
          <w:p w:rsidR="00A04E0F" w:rsidRPr="00A04E0F" w:rsidRDefault="0049308B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="00A04E0F" w:rsidRPr="00A04E0F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4</w:t>
            </w:r>
            <w:r w:rsidR="005A6F8B">
              <w:rPr>
                <w:rFonts w:ascii="Arial" w:hAnsi="Arial" w:cs="Arial"/>
                <w:szCs w:val="20"/>
              </w:rPr>
              <w:t>*</w:t>
            </w:r>
          </w:p>
        </w:tc>
        <w:tc>
          <w:tcPr>
            <w:tcW w:w="2151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Onderwijsleergesprek</w:t>
            </w:r>
          </w:p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casusbespreking</w:t>
            </w:r>
          </w:p>
        </w:tc>
        <w:tc>
          <w:tcPr>
            <w:tcW w:w="1539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PP</w:t>
            </w:r>
          </w:p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Video</w:t>
            </w:r>
          </w:p>
        </w:tc>
      </w:tr>
      <w:tr w:rsidR="00A04E0F" w:rsidRPr="00A04E0F" w:rsidTr="00E358C1">
        <w:trPr>
          <w:trHeight w:val="477"/>
        </w:trPr>
        <w:tc>
          <w:tcPr>
            <w:tcW w:w="1160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12.00-</w:t>
            </w:r>
          </w:p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12.30</w:t>
            </w:r>
          </w:p>
        </w:tc>
        <w:tc>
          <w:tcPr>
            <w:tcW w:w="2527" w:type="dxa"/>
            <w:shd w:val="clear" w:color="auto" w:fill="auto"/>
          </w:tcPr>
          <w:p w:rsidR="0049308B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Verplichte zorg: opname en behandeling</w:t>
            </w:r>
          </w:p>
        </w:tc>
        <w:tc>
          <w:tcPr>
            <w:tcW w:w="754" w:type="dxa"/>
            <w:shd w:val="clear" w:color="auto" w:fill="auto"/>
          </w:tcPr>
          <w:p w:rsidR="00A04E0F" w:rsidRPr="00A04E0F" w:rsidRDefault="0049308B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="00A04E0F" w:rsidRPr="00A04E0F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5</w:t>
            </w:r>
            <w:r w:rsidR="005A6F8B">
              <w:rPr>
                <w:rFonts w:ascii="Arial" w:hAnsi="Arial" w:cs="Arial"/>
                <w:szCs w:val="20"/>
              </w:rPr>
              <w:t>*</w:t>
            </w:r>
          </w:p>
        </w:tc>
        <w:tc>
          <w:tcPr>
            <w:tcW w:w="2151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Onderwijsleergesprek</w:t>
            </w:r>
          </w:p>
        </w:tc>
        <w:tc>
          <w:tcPr>
            <w:tcW w:w="1539" w:type="dxa"/>
            <w:shd w:val="clear" w:color="auto" w:fill="auto"/>
          </w:tcPr>
          <w:p w:rsidR="00A04E0F" w:rsidRPr="00A04E0F" w:rsidRDefault="00A04E0F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04E0F">
              <w:rPr>
                <w:rFonts w:ascii="Arial" w:hAnsi="Arial" w:cs="Arial"/>
                <w:szCs w:val="20"/>
              </w:rPr>
              <w:t>PP</w:t>
            </w:r>
          </w:p>
        </w:tc>
      </w:tr>
      <w:tr w:rsidR="0049308B" w:rsidRPr="00A04E0F" w:rsidTr="00E358C1">
        <w:trPr>
          <w:trHeight w:val="212"/>
        </w:trPr>
        <w:tc>
          <w:tcPr>
            <w:tcW w:w="1160" w:type="dxa"/>
            <w:shd w:val="clear" w:color="auto" w:fill="auto"/>
          </w:tcPr>
          <w:p w:rsidR="0049308B" w:rsidRPr="005A6F8B" w:rsidRDefault="0049308B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A6F8B">
              <w:rPr>
                <w:rFonts w:ascii="Arial" w:hAnsi="Arial" w:cs="Arial"/>
                <w:szCs w:val="20"/>
              </w:rPr>
              <w:t>12:</w:t>
            </w:r>
            <w:r w:rsidR="005A6F8B" w:rsidRPr="005A6F8B">
              <w:rPr>
                <w:rFonts w:ascii="Arial" w:hAnsi="Arial" w:cs="Arial"/>
                <w:szCs w:val="20"/>
              </w:rPr>
              <w:t>50-13:00u</w:t>
            </w:r>
          </w:p>
        </w:tc>
        <w:tc>
          <w:tcPr>
            <w:tcW w:w="2527" w:type="dxa"/>
            <w:shd w:val="clear" w:color="auto" w:fill="auto"/>
          </w:tcPr>
          <w:p w:rsidR="0049308B" w:rsidRPr="005A6F8B" w:rsidRDefault="0049308B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A6F8B">
              <w:rPr>
                <w:rFonts w:ascii="Arial" w:hAnsi="Arial" w:cs="Arial"/>
                <w:szCs w:val="20"/>
              </w:rPr>
              <w:t>evaluatie</w:t>
            </w:r>
          </w:p>
        </w:tc>
        <w:tc>
          <w:tcPr>
            <w:tcW w:w="754" w:type="dxa"/>
            <w:shd w:val="clear" w:color="auto" w:fill="auto"/>
          </w:tcPr>
          <w:p w:rsidR="0049308B" w:rsidRPr="005A6F8B" w:rsidRDefault="0049308B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A6F8B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158" w:type="dxa"/>
            <w:shd w:val="clear" w:color="auto" w:fill="auto"/>
          </w:tcPr>
          <w:p w:rsidR="0049308B" w:rsidRPr="005A6F8B" w:rsidRDefault="0049308B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5A6F8B" w:rsidRPr="005A6F8B" w:rsidRDefault="005A6F8B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A6F8B">
              <w:rPr>
                <w:rFonts w:ascii="Arial" w:hAnsi="Arial" w:cs="Arial"/>
                <w:szCs w:val="20"/>
              </w:rPr>
              <w:t>Terugkoppeling leerdoelen</w:t>
            </w:r>
          </w:p>
          <w:p w:rsidR="0049308B" w:rsidRPr="005A6F8B" w:rsidRDefault="005A6F8B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A6F8B">
              <w:rPr>
                <w:rFonts w:ascii="Arial" w:hAnsi="Arial" w:cs="Arial"/>
                <w:szCs w:val="20"/>
              </w:rPr>
              <w:t>Invullen evaluatie formuleren</w:t>
            </w:r>
          </w:p>
        </w:tc>
        <w:tc>
          <w:tcPr>
            <w:tcW w:w="1539" w:type="dxa"/>
            <w:shd w:val="clear" w:color="auto" w:fill="auto"/>
          </w:tcPr>
          <w:p w:rsidR="0049308B" w:rsidRPr="005A6F8B" w:rsidRDefault="005A6F8B" w:rsidP="00A04E0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A6F8B">
              <w:rPr>
                <w:rFonts w:ascii="Arial" w:hAnsi="Arial" w:cs="Arial"/>
                <w:szCs w:val="20"/>
              </w:rPr>
              <w:t>evaluatieformulieren</w:t>
            </w:r>
          </w:p>
        </w:tc>
      </w:tr>
    </w:tbl>
    <w:p w:rsidR="005A6F8B" w:rsidRDefault="005A6F8B" w:rsidP="00E358C1">
      <w:pPr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5A6F8B" w:rsidRDefault="005A6F8B" w:rsidP="00E358C1">
      <w:pPr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5A6F8B" w:rsidRDefault="005A6F8B" w:rsidP="00E358C1">
      <w:pPr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2C5CC1" w:rsidRPr="0083533E" w:rsidRDefault="005A6F8B" w:rsidP="005A6F8B">
      <w:pPr>
        <w:tabs>
          <w:tab w:val="left" w:pos="2145"/>
        </w:tabs>
        <w:jc w:val="center"/>
        <w:rPr>
          <w:rFonts w:ascii="Arial" w:hAnsi="Arial" w:cs="Arial"/>
        </w:rPr>
      </w:pPr>
      <w:r>
        <w:rPr>
          <w:rFonts w:cs="Calibri"/>
          <w:sz w:val="22"/>
          <w:szCs w:val="22"/>
        </w:rPr>
        <w:t>**einde document**</w:t>
      </w:r>
    </w:p>
    <w:sectPr w:rsidR="002C5CC1" w:rsidRPr="0083533E" w:rsidSect="002C5CC1">
      <w:headerReference w:type="default" r:id="rId11"/>
      <w:footerReference w:type="default" r:id="rId12"/>
      <w:type w:val="continuous"/>
      <w:pgSz w:w="11909" w:h="16834" w:code="9"/>
      <w:pgMar w:top="1440" w:right="1418" w:bottom="1440" w:left="1418" w:header="709" w:footer="709" w:gutter="0"/>
      <w:paperSrc w:first="15" w:other="15"/>
      <w:pgNumType w:start="1" w:chapStyle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20606260" w:date="2017-12-08T12:47:00Z" w:initials="2">
    <w:p w:rsidR="00E358C1" w:rsidRDefault="00E358C1">
      <w:pPr>
        <w:pStyle w:val="Tekstopmerking"/>
      </w:pPr>
      <w:r>
        <w:rPr>
          <w:rStyle w:val="Verwijzingopmerking"/>
        </w:rPr>
        <w:annotationRef/>
      </w:r>
      <w:r w:rsidR="008B15C9">
        <w:t>Nog aan te leveren.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A6" w:rsidRDefault="000255A6">
      <w:r>
        <w:separator/>
      </w:r>
    </w:p>
  </w:endnote>
  <w:endnote w:type="continuationSeparator" w:id="0">
    <w:p w:rsidR="000255A6" w:rsidRDefault="0002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2"/>
      <w:gridCol w:w="2318"/>
      <w:gridCol w:w="2432"/>
      <w:gridCol w:w="2020"/>
    </w:tblGrid>
    <w:tr w:rsidR="000255A6">
      <w:trPr>
        <w:cantSplit/>
        <w:trHeight w:val="316"/>
      </w:trPr>
      <w:tc>
        <w:tcPr>
          <w:tcW w:w="2262" w:type="dxa"/>
          <w:vAlign w:val="center"/>
        </w:tcPr>
        <w:p w:rsidR="000255A6" w:rsidRDefault="000255A6">
          <w:pPr>
            <w:pStyle w:val="Koptekst"/>
            <w:tabs>
              <w:tab w:val="clear" w:pos="4536"/>
              <w:tab w:val="clear" w:pos="9072"/>
            </w:tabs>
            <w:rPr>
              <w:noProof/>
              <w:sz w:val="18"/>
            </w:rPr>
          </w:pPr>
        </w:p>
      </w:tc>
      <w:tc>
        <w:tcPr>
          <w:tcW w:w="2277" w:type="dxa"/>
          <w:vAlign w:val="center"/>
        </w:tcPr>
        <w:p w:rsidR="000255A6" w:rsidRDefault="000255A6">
          <w:pPr>
            <w:pStyle w:val="Koptekst"/>
            <w:tabs>
              <w:tab w:val="clear" w:pos="4536"/>
              <w:tab w:val="clear" w:pos="9072"/>
            </w:tabs>
            <w:rPr>
              <w:noProof/>
              <w:sz w:val="18"/>
            </w:rPr>
          </w:pPr>
        </w:p>
      </w:tc>
      <w:tc>
        <w:tcPr>
          <w:tcW w:w="4373" w:type="dxa"/>
          <w:gridSpan w:val="2"/>
          <w:vAlign w:val="center"/>
        </w:tcPr>
        <w:p w:rsidR="000255A6" w:rsidRDefault="000255A6">
          <w:pPr>
            <w:pStyle w:val="Koptekst"/>
            <w:tabs>
              <w:tab w:val="clear" w:pos="4536"/>
              <w:tab w:val="clear" w:pos="9072"/>
            </w:tabs>
            <w:rPr>
              <w:noProof/>
              <w:sz w:val="18"/>
            </w:rPr>
          </w:pPr>
        </w:p>
      </w:tc>
    </w:tr>
    <w:tr w:rsidR="000255A6">
      <w:trPr>
        <w:cantSplit/>
        <w:trHeight w:val="284"/>
      </w:trPr>
      <w:tc>
        <w:tcPr>
          <w:tcW w:w="2262" w:type="dxa"/>
          <w:vAlign w:val="center"/>
        </w:tcPr>
        <w:p w:rsidR="000255A6" w:rsidRDefault="000255A6">
          <w:pPr>
            <w:pStyle w:val="Koptekst"/>
            <w:tabs>
              <w:tab w:val="clear" w:pos="4536"/>
              <w:tab w:val="clear" w:pos="9072"/>
            </w:tabs>
            <w:rPr>
              <w:sz w:val="18"/>
            </w:rPr>
          </w:pPr>
        </w:p>
      </w:tc>
      <w:tc>
        <w:tcPr>
          <w:tcW w:w="4666" w:type="dxa"/>
          <w:gridSpan w:val="2"/>
          <w:vAlign w:val="center"/>
        </w:tcPr>
        <w:p w:rsidR="000255A6" w:rsidRDefault="000255A6">
          <w:pPr>
            <w:pStyle w:val="Koptekst"/>
            <w:tabs>
              <w:tab w:val="clear" w:pos="4536"/>
              <w:tab w:val="clear" w:pos="9072"/>
            </w:tabs>
            <w:rPr>
              <w:sz w:val="18"/>
            </w:rPr>
          </w:pPr>
        </w:p>
      </w:tc>
      <w:tc>
        <w:tcPr>
          <w:tcW w:w="1984" w:type="dxa"/>
          <w:vAlign w:val="center"/>
        </w:tcPr>
        <w:p w:rsidR="000255A6" w:rsidRDefault="000255A6">
          <w:pPr>
            <w:pStyle w:val="Koptekst"/>
            <w:tabs>
              <w:tab w:val="clear" w:pos="4536"/>
              <w:tab w:val="clear" w:pos="9072"/>
            </w:tabs>
            <w:jc w:val="right"/>
            <w:rPr>
              <w:sz w:val="18"/>
            </w:rPr>
          </w:pPr>
          <w:r>
            <w:rPr>
              <w:sz w:val="18"/>
            </w:rPr>
            <w:t xml:space="preserve">Pagina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42101F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van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</w:instrText>
          </w:r>
          <w:r>
            <w:rPr>
              <w:sz w:val="18"/>
            </w:rPr>
            <w:fldChar w:fldCharType="separate"/>
          </w:r>
          <w:r w:rsidR="0042101F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0255A6" w:rsidRDefault="000255A6">
    <w:pPr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A6" w:rsidRDefault="000255A6">
      <w:r>
        <w:separator/>
      </w:r>
    </w:p>
  </w:footnote>
  <w:footnote w:type="continuationSeparator" w:id="0">
    <w:p w:rsidR="000255A6" w:rsidRDefault="00025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00"/>
    </w:tblGrid>
    <w:tr w:rsidR="000255A6" w:rsidTr="002C5CC1">
      <w:trPr>
        <w:cantSplit/>
        <w:trHeight w:val="314"/>
      </w:trPr>
      <w:tc>
        <w:tcPr>
          <w:tcW w:w="9100" w:type="dxa"/>
          <w:vAlign w:val="center"/>
        </w:tcPr>
        <w:p w:rsidR="00E358C1" w:rsidRPr="00E358C1" w:rsidRDefault="00E358C1" w:rsidP="00E358C1">
          <w:pPr>
            <w:pStyle w:val="Koptekst"/>
            <w:rPr>
              <w:noProof/>
              <w:sz w:val="18"/>
            </w:rPr>
          </w:pPr>
          <w:r w:rsidRPr="00E358C1">
            <w:rPr>
              <w:noProof/>
              <w:sz w:val="18"/>
            </w:rPr>
            <w:t xml:space="preserve">Trainershandleiding </w:t>
          </w:r>
        </w:p>
        <w:p w:rsidR="000255A6" w:rsidRDefault="00E358C1" w:rsidP="00E358C1">
          <w:pPr>
            <w:pStyle w:val="Koptekst"/>
            <w:tabs>
              <w:tab w:val="clear" w:pos="4536"/>
              <w:tab w:val="clear" w:pos="9072"/>
            </w:tabs>
            <w:rPr>
              <w:noProof/>
              <w:sz w:val="18"/>
            </w:rPr>
          </w:pPr>
          <w:r w:rsidRPr="00E358C1">
            <w:rPr>
              <w:noProof/>
              <w:sz w:val="18"/>
            </w:rPr>
            <w:t>‘juridische aspecten binnen kind/jeugdzorg’</w:t>
          </w:r>
        </w:p>
      </w:tc>
    </w:tr>
  </w:tbl>
  <w:p w:rsidR="000255A6" w:rsidRDefault="000255A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EE0"/>
    <w:multiLevelType w:val="hybridMultilevel"/>
    <w:tmpl w:val="144639F4"/>
    <w:lvl w:ilvl="0" w:tplc="239C5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D7D49"/>
    <w:multiLevelType w:val="hybridMultilevel"/>
    <w:tmpl w:val="4B5EC8AC"/>
    <w:lvl w:ilvl="0" w:tplc="D4184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CE3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EE0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01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07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B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03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0A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887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74F06"/>
    <w:multiLevelType w:val="hybridMultilevel"/>
    <w:tmpl w:val="9922357E"/>
    <w:lvl w:ilvl="0" w:tplc="CEE47D7A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458C68E8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27A8C78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656A0628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9D2630CA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3F8C6830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7CE82FF4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1E7CD164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875A1B30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08486382"/>
    <w:multiLevelType w:val="hybridMultilevel"/>
    <w:tmpl w:val="6FC2C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E2298"/>
    <w:multiLevelType w:val="hybridMultilevel"/>
    <w:tmpl w:val="F4EA4246"/>
    <w:lvl w:ilvl="0" w:tplc="7FBAA5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B0E4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720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86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DCB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C07A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85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07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EE4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A46FB"/>
    <w:multiLevelType w:val="hybridMultilevel"/>
    <w:tmpl w:val="8B5E09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6B4742"/>
    <w:multiLevelType w:val="hybridMultilevel"/>
    <w:tmpl w:val="CB0ACA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00D9A"/>
    <w:multiLevelType w:val="hybridMultilevel"/>
    <w:tmpl w:val="FA8A33EC"/>
    <w:lvl w:ilvl="0" w:tplc="6F2A3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A02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CCB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4C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8C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46F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A6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40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300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950DF"/>
    <w:multiLevelType w:val="hybridMultilevel"/>
    <w:tmpl w:val="7CCAF4C0"/>
    <w:lvl w:ilvl="0" w:tplc="F5820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C68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2AB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07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6D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1C4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06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47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6E6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E26C66"/>
    <w:multiLevelType w:val="hybridMultilevel"/>
    <w:tmpl w:val="A9EA010A"/>
    <w:lvl w:ilvl="0" w:tplc="0413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10">
    <w:nsid w:val="17E61B0D"/>
    <w:multiLevelType w:val="hybridMultilevel"/>
    <w:tmpl w:val="EAAE9A2C"/>
    <w:lvl w:ilvl="0" w:tplc="7FBAA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A32C0"/>
    <w:multiLevelType w:val="hybridMultilevel"/>
    <w:tmpl w:val="6F08E0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E7079C"/>
    <w:multiLevelType w:val="hybridMultilevel"/>
    <w:tmpl w:val="549EA13E"/>
    <w:lvl w:ilvl="0" w:tplc="59D2377E">
      <w:numFmt w:val="bullet"/>
      <w:lvlText w:val="-"/>
      <w:lvlJc w:val="left"/>
      <w:pPr>
        <w:ind w:left="720" w:hanging="360"/>
      </w:pPr>
      <w:rPr>
        <w:rFonts w:ascii="Univers" w:eastAsia="Times New Roman" w:hAnsi="Univer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37340"/>
    <w:multiLevelType w:val="hybridMultilevel"/>
    <w:tmpl w:val="58E6E96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265B0"/>
    <w:multiLevelType w:val="hybridMultilevel"/>
    <w:tmpl w:val="049C53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8427D"/>
    <w:multiLevelType w:val="hybridMultilevel"/>
    <w:tmpl w:val="FE046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52061"/>
    <w:multiLevelType w:val="hybridMultilevel"/>
    <w:tmpl w:val="D1B0091E"/>
    <w:lvl w:ilvl="0" w:tplc="F11A0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05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CCC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CC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CB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BEF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CE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ED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B8F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3616A"/>
    <w:multiLevelType w:val="hybridMultilevel"/>
    <w:tmpl w:val="C28E682A"/>
    <w:lvl w:ilvl="0" w:tplc="B3E0221C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FC06F796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D6B8CA0E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E549EDA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7F5444E2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E3888A08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B5643286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A8181F58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C74E75F4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>
    <w:nsid w:val="35C44DB8"/>
    <w:multiLevelType w:val="hybridMultilevel"/>
    <w:tmpl w:val="22DCC0C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11F42"/>
    <w:multiLevelType w:val="hybridMultilevel"/>
    <w:tmpl w:val="98A6A566"/>
    <w:lvl w:ilvl="0" w:tplc="4246F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EC33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D85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49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64C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D6D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E2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2C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C21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7468DD"/>
    <w:multiLevelType w:val="hybridMultilevel"/>
    <w:tmpl w:val="0E065C6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B435D"/>
    <w:multiLevelType w:val="hybridMultilevel"/>
    <w:tmpl w:val="5CC68A74"/>
    <w:lvl w:ilvl="0" w:tplc="59D2377E">
      <w:numFmt w:val="bullet"/>
      <w:lvlText w:val="-"/>
      <w:lvlJc w:val="left"/>
      <w:pPr>
        <w:ind w:left="720" w:hanging="360"/>
      </w:pPr>
      <w:rPr>
        <w:rFonts w:ascii="Univers" w:eastAsia="Times New Roman" w:hAnsi="Univer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60505"/>
    <w:multiLevelType w:val="hybridMultilevel"/>
    <w:tmpl w:val="3854784C"/>
    <w:lvl w:ilvl="0" w:tplc="3EA0C90A">
      <w:start w:val="8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94967"/>
    <w:multiLevelType w:val="hybridMultilevel"/>
    <w:tmpl w:val="81760510"/>
    <w:lvl w:ilvl="0" w:tplc="7FBAA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34B93"/>
    <w:multiLevelType w:val="hybridMultilevel"/>
    <w:tmpl w:val="87B6F84C"/>
    <w:lvl w:ilvl="0" w:tplc="C53E514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827EFE"/>
    <w:multiLevelType w:val="hybridMultilevel"/>
    <w:tmpl w:val="54D84914"/>
    <w:lvl w:ilvl="0" w:tplc="7502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2E2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F4F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C3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69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848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42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89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224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725ADD"/>
    <w:multiLevelType w:val="hybridMultilevel"/>
    <w:tmpl w:val="5B08C10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127FF"/>
    <w:multiLevelType w:val="hybridMultilevel"/>
    <w:tmpl w:val="31CEFD9A"/>
    <w:lvl w:ilvl="0" w:tplc="7FBAA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53946"/>
    <w:multiLevelType w:val="hybridMultilevel"/>
    <w:tmpl w:val="C6E027A6"/>
    <w:lvl w:ilvl="0" w:tplc="940C0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F47A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8A2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46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E5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F2C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6C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66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ACD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160A95"/>
    <w:multiLevelType w:val="hybridMultilevel"/>
    <w:tmpl w:val="EF7C06A4"/>
    <w:lvl w:ilvl="0" w:tplc="7FBAA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33493"/>
    <w:multiLevelType w:val="hybridMultilevel"/>
    <w:tmpl w:val="AE384BAA"/>
    <w:lvl w:ilvl="0" w:tplc="1C72ABF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16B19"/>
    <w:multiLevelType w:val="hybridMultilevel"/>
    <w:tmpl w:val="99F26590"/>
    <w:lvl w:ilvl="0" w:tplc="7FBAA5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25"/>
  </w:num>
  <w:num w:numId="5">
    <w:abstractNumId w:val="1"/>
  </w:num>
  <w:num w:numId="6">
    <w:abstractNumId w:val="28"/>
  </w:num>
  <w:num w:numId="7">
    <w:abstractNumId w:val="8"/>
  </w:num>
  <w:num w:numId="8">
    <w:abstractNumId w:val="16"/>
  </w:num>
  <w:num w:numId="9">
    <w:abstractNumId w:val="17"/>
  </w:num>
  <w:num w:numId="10">
    <w:abstractNumId w:val="2"/>
  </w:num>
  <w:num w:numId="11">
    <w:abstractNumId w:val="29"/>
  </w:num>
  <w:num w:numId="12">
    <w:abstractNumId w:val="10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0"/>
  </w:num>
  <w:num w:numId="18">
    <w:abstractNumId w:val="13"/>
  </w:num>
  <w:num w:numId="19">
    <w:abstractNumId w:val="24"/>
  </w:num>
  <w:num w:numId="20">
    <w:abstractNumId w:val="9"/>
  </w:num>
  <w:num w:numId="21">
    <w:abstractNumId w:val="6"/>
  </w:num>
  <w:num w:numId="22">
    <w:abstractNumId w:val="11"/>
  </w:num>
  <w:num w:numId="23">
    <w:abstractNumId w:val="20"/>
  </w:num>
  <w:num w:numId="24">
    <w:abstractNumId w:val="3"/>
  </w:num>
  <w:num w:numId="25">
    <w:abstractNumId w:val="15"/>
  </w:num>
  <w:num w:numId="26">
    <w:abstractNumId w:val="14"/>
  </w:num>
  <w:num w:numId="27">
    <w:abstractNumId w:val="5"/>
  </w:num>
  <w:num w:numId="28">
    <w:abstractNumId w:val="22"/>
  </w:num>
  <w:num w:numId="29">
    <w:abstractNumId w:val="26"/>
  </w:num>
  <w:num w:numId="30">
    <w:abstractNumId w:val="21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F9"/>
    <w:rsid w:val="000255A6"/>
    <w:rsid w:val="001457C5"/>
    <w:rsid w:val="00155D25"/>
    <w:rsid w:val="00166CAE"/>
    <w:rsid w:val="00170C5C"/>
    <w:rsid w:val="001B61C1"/>
    <w:rsid w:val="00211972"/>
    <w:rsid w:val="00221545"/>
    <w:rsid w:val="00232B67"/>
    <w:rsid w:val="0024639F"/>
    <w:rsid w:val="002535D5"/>
    <w:rsid w:val="0026013D"/>
    <w:rsid w:val="0026039A"/>
    <w:rsid w:val="002A7715"/>
    <w:rsid w:val="002C5CC1"/>
    <w:rsid w:val="002E6C3E"/>
    <w:rsid w:val="00344762"/>
    <w:rsid w:val="00372D16"/>
    <w:rsid w:val="00375B31"/>
    <w:rsid w:val="003A7618"/>
    <w:rsid w:val="003F1332"/>
    <w:rsid w:val="003F2C77"/>
    <w:rsid w:val="00420419"/>
    <w:rsid w:val="0042101F"/>
    <w:rsid w:val="00424047"/>
    <w:rsid w:val="00443870"/>
    <w:rsid w:val="00466DF4"/>
    <w:rsid w:val="0049308B"/>
    <w:rsid w:val="004A36B3"/>
    <w:rsid w:val="004B1C47"/>
    <w:rsid w:val="004F1D3B"/>
    <w:rsid w:val="005172F4"/>
    <w:rsid w:val="00535D9C"/>
    <w:rsid w:val="00566DF0"/>
    <w:rsid w:val="00592868"/>
    <w:rsid w:val="005A6F8B"/>
    <w:rsid w:val="005E1055"/>
    <w:rsid w:val="006B46F9"/>
    <w:rsid w:val="006F5D00"/>
    <w:rsid w:val="007B658A"/>
    <w:rsid w:val="00806F1C"/>
    <w:rsid w:val="008B15C9"/>
    <w:rsid w:val="008D122F"/>
    <w:rsid w:val="008D1742"/>
    <w:rsid w:val="009521F7"/>
    <w:rsid w:val="00982304"/>
    <w:rsid w:val="009B77EC"/>
    <w:rsid w:val="009C6517"/>
    <w:rsid w:val="009E62D8"/>
    <w:rsid w:val="009F4C7B"/>
    <w:rsid w:val="00A04E0F"/>
    <w:rsid w:val="00A109B4"/>
    <w:rsid w:val="00A63179"/>
    <w:rsid w:val="00A76A8E"/>
    <w:rsid w:val="00A878FE"/>
    <w:rsid w:val="00AB6FC2"/>
    <w:rsid w:val="00B018A3"/>
    <w:rsid w:val="00B729BA"/>
    <w:rsid w:val="00B9437D"/>
    <w:rsid w:val="00B97C80"/>
    <w:rsid w:val="00C014D9"/>
    <w:rsid w:val="00C06051"/>
    <w:rsid w:val="00C1671D"/>
    <w:rsid w:val="00C9658F"/>
    <w:rsid w:val="00CE4100"/>
    <w:rsid w:val="00CE714E"/>
    <w:rsid w:val="00CF4AAA"/>
    <w:rsid w:val="00CF4E66"/>
    <w:rsid w:val="00D457B8"/>
    <w:rsid w:val="00D84F3C"/>
    <w:rsid w:val="00D92E73"/>
    <w:rsid w:val="00D94638"/>
    <w:rsid w:val="00DA0115"/>
    <w:rsid w:val="00DA04E9"/>
    <w:rsid w:val="00DA37E5"/>
    <w:rsid w:val="00DA47C1"/>
    <w:rsid w:val="00DA48EE"/>
    <w:rsid w:val="00DA4EC4"/>
    <w:rsid w:val="00DE6F4A"/>
    <w:rsid w:val="00E15DFE"/>
    <w:rsid w:val="00E358C1"/>
    <w:rsid w:val="00E87C1F"/>
    <w:rsid w:val="00EA45C2"/>
    <w:rsid w:val="00EF3466"/>
    <w:rsid w:val="00EF52AB"/>
    <w:rsid w:val="00F42BC2"/>
    <w:rsid w:val="00F845BC"/>
    <w:rsid w:val="00F9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i/>
      <w:iCs/>
    </w:rPr>
  </w:style>
  <w:style w:type="paragraph" w:styleId="Kop4">
    <w:name w:val="heading 4"/>
    <w:basedOn w:val="Standaard"/>
    <w:next w:val="Standaard"/>
    <w:qFormat/>
    <w:pPr>
      <w:keepNext/>
      <w:ind w:left="705" w:hanging="705"/>
      <w:outlineLvl w:val="3"/>
    </w:pPr>
    <w:rPr>
      <w:i/>
      <w:iCs/>
    </w:rPr>
  </w:style>
  <w:style w:type="paragraph" w:styleId="Kop5">
    <w:name w:val="heading 5"/>
    <w:basedOn w:val="Standaard"/>
    <w:next w:val="Standaard"/>
    <w:qFormat/>
    <w:pPr>
      <w:keepNext/>
      <w:tabs>
        <w:tab w:val="left" w:pos="3210"/>
      </w:tabs>
      <w:outlineLvl w:val="4"/>
    </w:pPr>
    <w:rPr>
      <w:b/>
      <w:bCs/>
      <w:i/>
      <w:iCs/>
    </w:rPr>
  </w:style>
  <w:style w:type="paragraph" w:styleId="Kop6">
    <w:name w:val="heading 6"/>
    <w:basedOn w:val="Standaard"/>
    <w:next w:val="Standaard"/>
    <w:qFormat/>
    <w:pPr>
      <w:keepNext/>
      <w:ind w:left="705" w:hanging="705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tabs>
        <w:tab w:val="left" w:pos="3210"/>
      </w:tabs>
      <w:jc w:val="center"/>
      <w:outlineLvl w:val="6"/>
    </w:pPr>
    <w:rPr>
      <w:b/>
      <w:bCs/>
      <w:sz w:val="24"/>
    </w:rPr>
  </w:style>
  <w:style w:type="paragraph" w:styleId="Kop8">
    <w:name w:val="heading 8"/>
    <w:basedOn w:val="Standaard"/>
    <w:next w:val="Standaard"/>
    <w:qFormat/>
    <w:pPr>
      <w:keepNext/>
      <w:ind w:left="705" w:hanging="705"/>
      <w:outlineLvl w:val="7"/>
    </w:pPr>
    <w:rPr>
      <w:b/>
      <w:bCs/>
      <w:u w:val="single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Helptekst">
    <w:name w:val="Helptekst"/>
    <w:basedOn w:val="Standaard"/>
    <w:rPr>
      <w:i/>
      <w:color w:val="3366FF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sz w:val="24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Voetnoottekst">
    <w:name w:val="footnote text"/>
    <w:basedOn w:val="Standaard"/>
    <w:semiHidden/>
    <w:rPr>
      <w:szCs w:val="20"/>
    </w:rPr>
  </w:style>
  <w:style w:type="paragraph" w:styleId="Lijst">
    <w:name w:val="List"/>
    <w:basedOn w:val="Standaard"/>
    <w:pPr>
      <w:ind w:left="283" w:hanging="283"/>
    </w:pPr>
    <w:rPr>
      <w:rFonts w:cs="Tahoma"/>
      <w:noProof/>
      <w:szCs w:val="16"/>
    </w:rPr>
  </w:style>
  <w:style w:type="paragraph" w:styleId="Normaalweb">
    <w:name w:val="Normal (Web)"/>
    <w:basedOn w:val="Standaard"/>
    <w:rsid w:val="0072514D"/>
    <w:pPr>
      <w:spacing w:before="240" w:after="240"/>
      <w:ind w:left="1350" w:right="450"/>
    </w:pPr>
    <w:rPr>
      <w:rFonts w:ascii="Verdana" w:hAnsi="Verdana"/>
      <w:color w:val="0B3581"/>
      <w:sz w:val="24"/>
    </w:rPr>
  </w:style>
  <w:style w:type="character" w:styleId="Verwijzingopmerking">
    <w:name w:val="annotation reference"/>
    <w:basedOn w:val="Standaardalinea-lettertype"/>
    <w:semiHidden/>
    <w:rsid w:val="006C40CB"/>
    <w:rPr>
      <w:sz w:val="16"/>
      <w:szCs w:val="16"/>
    </w:rPr>
  </w:style>
  <w:style w:type="paragraph" w:styleId="Tekstopmerking">
    <w:name w:val="annotation text"/>
    <w:basedOn w:val="Standaard"/>
    <w:semiHidden/>
    <w:rsid w:val="006C40CB"/>
    <w:rPr>
      <w:b/>
      <w:szCs w:val="20"/>
    </w:rPr>
  </w:style>
  <w:style w:type="paragraph" w:styleId="Ballontekst">
    <w:name w:val="Balloon Text"/>
    <w:basedOn w:val="Standaard"/>
    <w:semiHidden/>
    <w:rsid w:val="006C40C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E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semiHidden/>
    <w:rsid w:val="008B4F4A"/>
    <w:rPr>
      <w:bCs/>
    </w:rPr>
  </w:style>
  <w:style w:type="paragraph" w:styleId="Lijstalinea">
    <w:name w:val="List Paragraph"/>
    <w:basedOn w:val="Standaard"/>
    <w:uiPriority w:val="34"/>
    <w:qFormat/>
    <w:rsid w:val="00F94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i/>
      <w:iCs/>
    </w:rPr>
  </w:style>
  <w:style w:type="paragraph" w:styleId="Kop4">
    <w:name w:val="heading 4"/>
    <w:basedOn w:val="Standaard"/>
    <w:next w:val="Standaard"/>
    <w:qFormat/>
    <w:pPr>
      <w:keepNext/>
      <w:ind w:left="705" w:hanging="705"/>
      <w:outlineLvl w:val="3"/>
    </w:pPr>
    <w:rPr>
      <w:i/>
      <w:iCs/>
    </w:rPr>
  </w:style>
  <w:style w:type="paragraph" w:styleId="Kop5">
    <w:name w:val="heading 5"/>
    <w:basedOn w:val="Standaard"/>
    <w:next w:val="Standaard"/>
    <w:qFormat/>
    <w:pPr>
      <w:keepNext/>
      <w:tabs>
        <w:tab w:val="left" w:pos="3210"/>
      </w:tabs>
      <w:outlineLvl w:val="4"/>
    </w:pPr>
    <w:rPr>
      <w:b/>
      <w:bCs/>
      <w:i/>
      <w:iCs/>
    </w:rPr>
  </w:style>
  <w:style w:type="paragraph" w:styleId="Kop6">
    <w:name w:val="heading 6"/>
    <w:basedOn w:val="Standaard"/>
    <w:next w:val="Standaard"/>
    <w:qFormat/>
    <w:pPr>
      <w:keepNext/>
      <w:ind w:left="705" w:hanging="705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tabs>
        <w:tab w:val="left" w:pos="3210"/>
      </w:tabs>
      <w:jc w:val="center"/>
      <w:outlineLvl w:val="6"/>
    </w:pPr>
    <w:rPr>
      <w:b/>
      <w:bCs/>
      <w:sz w:val="24"/>
    </w:rPr>
  </w:style>
  <w:style w:type="paragraph" w:styleId="Kop8">
    <w:name w:val="heading 8"/>
    <w:basedOn w:val="Standaard"/>
    <w:next w:val="Standaard"/>
    <w:qFormat/>
    <w:pPr>
      <w:keepNext/>
      <w:ind w:left="705" w:hanging="705"/>
      <w:outlineLvl w:val="7"/>
    </w:pPr>
    <w:rPr>
      <w:b/>
      <w:bCs/>
      <w:u w:val="single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Helptekst">
    <w:name w:val="Helptekst"/>
    <w:basedOn w:val="Standaard"/>
    <w:rPr>
      <w:i/>
      <w:color w:val="3366FF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sz w:val="24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Voetnoottekst">
    <w:name w:val="footnote text"/>
    <w:basedOn w:val="Standaard"/>
    <w:semiHidden/>
    <w:rPr>
      <w:szCs w:val="20"/>
    </w:rPr>
  </w:style>
  <w:style w:type="paragraph" w:styleId="Lijst">
    <w:name w:val="List"/>
    <w:basedOn w:val="Standaard"/>
    <w:pPr>
      <w:ind w:left="283" w:hanging="283"/>
    </w:pPr>
    <w:rPr>
      <w:rFonts w:cs="Tahoma"/>
      <w:noProof/>
      <w:szCs w:val="16"/>
    </w:rPr>
  </w:style>
  <w:style w:type="paragraph" w:styleId="Normaalweb">
    <w:name w:val="Normal (Web)"/>
    <w:basedOn w:val="Standaard"/>
    <w:rsid w:val="0072514D"/>
    <w:pPr>
      <w:spacing w:before="240" w:after="240"/>
      <w:ind w:left="1350" w:right="450"/>
    </w:pPr>
    <w:rPr>
      <w:rFonts w:ascii="Verdana" w:hAnsi="Verdana"/>
      <w:color w:val="0B3581"/>
      <w:sz w:val="24"/>
    </w:rPr>
  </w:style>
  <w:style w:type="character" w:styleId="Verwijzingopmerking">
    <w:name w:val="annotation reference"/>
    <w:basedOn w:val="Standaardalinea-lettertype"/>
    <w:semiHidden/>
    <w:rsid w:val="006C40CB"/>
    <w:rPr>
      <w:sz w:val="16"/>
      <w:szCs w:val="16"/>
    </w:rPr>
  </w:style>
  <w:style w:type="paragraph" w:styleId="Tekstopmerking">
    <w:name w:val="annotation text"/>
    <w:basedOn w:val="Standaard"/>
    <w:semiHidden/>
    <w:rsid w:val="006C40CB"/>
    <w:rPr>
      <w:b/>
      <w:szCs w:val="20"/>
    </w:rPr>
  </w:style>
  <w:style w:type="paragraph" w:styleId="Ballontekst">
    <w:name w:val="Balloon Text"/>
    <w:basedOn w:val="Standaard"/>
    <w:semiHidden/>
    <w:rsid w:val="006C40C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E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semiHidden/>
    <w:rsid w:val="008B4F4A"/>
    <w:rPr>
      <w:bCs/>
    </w:rPr>
  </w:style>
  <w:style w:type="paragraph" w:styleId="Lijstalinea">
    <w:name w:val="List Paragraph"/>
    <w:basedOn w:val="Standaard"/>
    <w:uiPriority w:val="34"/>
    <w:qFormat/>
    <w:rsid w:val="00F9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03E1-99B3-4860-B2E4-FB3A73C1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Lobenf</dc:creator>
  <cp:lastModifiedBy>20601044</cp:lastModifiedBy>
  <cp:revision>5</cp:revision>
  <cp:lastPrinted>2016-10-18T12:45:00Z</cp:lastPrinted>
  <dcterms:created xsi:type="dcterms:W3CDTF">2017-12-08T11:02:00Z</dcterms:created>
  <dcterms:modified xsi:type="dcterms:W3CDTF">2018-11-07T10:05:00Z</dcterms:modified>
</cp:coreProperties>
</file>